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1D" w:rsidRDefault="000B5864" w:rsidP="000B5864">
      <w:pPr>
        <w:autoSpaceDE w:val="0"/>
        <w:autoSpaceDN w:val="0"/>
        <w:adjustRightInd w:val="0"/>
        <w:spacing w:after="0"/>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An Assessment of Small Business Use of Risk Management: </w:t>
      </w:r>
    </w:p>
    <w:p w:rsidR="000B5864" w:rsidRDefault="000B5864" w:rsidP="000B5864">
      <w:pPr>
        <w:autoSpaceDE w:val="0"/>
        <w:autoSpaceDN w:val="0"/>
        <w:adjustRightInd w:val="0"/>
        <w:spacing w:after="0"/>
        <w:jc w:val="center"/>
        <w:rPr>
          <w:rFonts w:ascii="Times New Roman" w:hAnsi="Times New Roman" w:cs="Times New Roman"/>
          <w:b/>
          <w:bCs/>
          <w:sz w:val="24"/>
          <w:szCs w:val="24"/>
          <w:lang w:val="en"/>
        </w:rPr>
      </w:pPr>
      <w:r>
        <w:rPr>
          <w:rFonts w:ascii="Times New Roman" w:hAnsi="Times New Roman" w:cs="Times New Roman"/>
          <w:b/>
          <w:bCs/>
          <w:sz w:val="24"/>
          <w:szCs w:val="24"/>
          <w:lang w:val="en"/>
        </w:rPr>
        <w:t>An Argument for the Adoption of an Enterprise Risk Management Approach</w:t>
      </w: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Christine T. Berry</w:t>
      </w: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Ronald L. Berry</w:t>
      </w:r>
    </w:p>
    <w:p w:rsidR="00AA4C7F" w:rsidRDefault="00AA4C7F"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College of Business and Social Sciences</w:t>
      </w: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University of Louisiana at Monroe</w:t>
      </w: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700 University Avenue</w:t>
      </w:r>
    </w:p>
    <w:p w:rsidR="00F01E27" w:rsidRDefault="00F01E27" w:rsidP="00F01E27">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lang w:val="en"/>
        </w:rPr>
        <w:t>Monroe LA  71209</w:t>
      </w:r>
    </w:p>
    <w:p w:rsidR="00026624" w:rsidRDefault="00026624" w:rsidP="00F01E27">
      <w:pPr>
        <w:autoSpaceDE w:val="0"/>
        <w:autoSpaceDN w:val="0"/>
        <w:adjustRightInd w:val="0"/>
        <w:spacing w:after="0"/>
        <w:jc w:val="center"/>
        <w:rPr>
          <w:rFonts w:ascii="Times New Roman" w:hAnsi="Times New Roman" w:cs="Times New Roman"/>
          <w:sz w:val="24"/>
          <w:szCs w:val="24"/>
          <w:lang w:val="en"/>
        </w:rPr>
      </w:pPr>
    </w:p>
    <w:p w:rsidR="00F01E27" w:rsidRDefault="00F01E27" w:rsidP="00600D37">
      <w:pPr>
        <w:autoSpaceDE w:val="0"/>
        <w:autoSpaceDN w:val="0"/>
        <w:adjustRightInd w:val="0"/>
        <w:spacing w:after="0"/>
        <w:jc w:val="center"/>
        <w:rPr>
          <w:rFonts w:ascii="Times New Roman" w:hAnsi="Times New Roman" w:cs="Times New Roman"/>
          <w:b/>
          <w:bCs/>
          <w:sz w:val="24"/>
          <w:szCs w:val="24"/>
          <w:lang w:val="en"/>
        </w:rPr>
      </w:pPr>
    </w:p>
    <w:p w:rsidR="00F01E27" w:rsidRPr="00AF0949" w:rsidRDefault="00F01E27" w:rsidP="00F01E27">
      <w:pPr>
        <w:autoSpaceDE w:val="0"/>
        <w:autoSpaceDN w:val="0"/>
        <w:adjustRightInd w:val="0"/>
        <w:spacing w:after="0"/>
        <w:jc w:val="center"/>
        <w:rPr>
          <w:rFonts w:ascii="Times New Roman" w:hAnsi="Times New Roman" w:cs="Times New Roman"/>
          <w:b/>
          <w:sz w:val="24"/>
          <w:szCs w:val="24"/>
          <w:lang w:val="en"/>
        </w:rPr>
      </w:pPr>
      <w:r w:rsidRPr="00AF0949">
        <w:rPr>
          <w:rFonts w:ascii="Times New Roman" w:hAnsi="Times New Roman" w:cs="Times New Roman"/>
          <w:b/>
          <w:sz w:val="24"/>
          <w:szCs w:val="24"/>
          <w:lang w:val="en"/>
        </w:rPr>
        <w:t>Abstract</w:t>
      </w:r>
    </w:p>
    <w:p w:rsidR="00CB2A73" w:rsidRDefault="00CB2A73" w:rsidP="00F01E27">
      <w:pPr>
        <w:autoSpaceDE w:val="0"/>
        <w:autoSpaceDN w:val="0"/>
        <w:adjustRightInd w:val="0"/>
        <w:spacing w:after="0"/>
        <w:rPr>
          <w:rFonts w:ascii="Times New Roman" w:hAnsi="Times New Roman" w:cs="Times New Roman"/>
          <w:sz w:val="24"/>
          <w:szCs w:val="24"/>
          <w:lang w:val="en"/>
        </w:rPr>
      </w:pPr>
    </w:p>
    <w:p w:rsidR="001974EE" w:rsidRPr="00B06626" w:rsidRDefault="00CB2A73" w:rsidP="001974EE">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Businesses of all sizes, types, and structure face a multitude of risks.  This paper focuses on small businesses and their approach to risk management</w:t>
      </w:r>
      <w:r w:rsidR="00AF0949">
        <w:rPr>
          <w:rFonts w:ascii="Times New Roman" w:hAnsi="Times New Roman" w:cs="Times New Roman"/>
          <w:sz w:val="24"/>
          <w:szCs w:val="24"/>
          <w:lang w:val="en"/>
        </w:rPr>
        <w:t xml:space="preserve"> and provides an argument for the adoption of an enterprise risk management program</w:t>
      </w:r>
      <w:r>
        <w:rPr>
          <w:rFonts w:ascii="Times New Roman" w:hAnsi="Times New Roman" w:cs="Times New Roman"/>
          <w:sz w:val="24"/>
          <w:szCs w:val="24"/>
          <w:lang w:val="en"/>
        </w:rPr>
        <w:t xml:space="preserve">.  An assessment instrument was administered to over 200 small businesses through a detailed interview </w:t>
      </w:r>
      <w:r w:rsidR="00AF0949">
        <w:rPr>
          <w:rFonts w:ascii="Times New Roman" w:hAnsi="Times New Roman" w:cs="Times New Roman"/>
          <w:sz w:val="24"/>
          <w:szCs w:val="24"/>
          <w:lang w:val="en"/>
        </w:rPr>
        <w:t xml:space="preserve">process </w:t>
      </w:r>
      <w:r>
        <w:rPr>
          <w:rFonts w:ascii="Times New Roman" w:hAnsi="Times New Roman" w:cs="Times New Roman"/>
          <w:sz w:val="24"/>
          <w:szCs w:val="24"/>
          <w:lang w:val="en"/>
        </w:rPr>
        <w:t xml:space="preserve">to determine understanding and approaches to risk management.  Little evidence was found to indicate that small business owners fully </w:t>
      </w:r>
      <w:r w:rsidR="001974EE">
        <w:rPr>
          <w:rFonts w:ascii="Times New Roman" w:hAnsi="Times New Roman" w:cs="Times New Roman"/>
          <w:sz w:val="24"/>
          <w:szCs w:val="24"/>
          <w:lang w:val="en"/>
        </w:rPr>
        <w:t xml:space="preserve">utilize and reap the benefits of risk management. </w:t>
      </w:r>
      <w:r>
        <w:rPr>
          <w:rFonts w:ascii="Times New Roman" w:hAnsi="Times New Roman" w:cs="Times New Roman"/>
          <w:sz w:val="24"/>
          <w:szCs w:val="24"/>
          <w:lang w:val="en"/>
        </w:rPr>
        <w:t xml:space="preserve">Additionally, it appears small business owners do not seek out information related to risk management other than through the insurance agents they use </w:t>
      </w:r>
      <w:r w:rsidR="00AF0949">
        <w:rPr>
          <w:rFonts w:ascii="Times New Roman" w:hAnsi="Times New Roman" w:cs="Times New Roman"/>
          <w:sz w:val="24"/>
          <w:szCs w:val="24"/>
          <w:lang w:val="en"/>
        </w:rPr>
        <w:t xml:space="preserve">to meet </w:t>
      </w:r>
      <w:r>
        <w:rPr>
          <w:rFonts w:ascii="Times New Roman" w:hAnsi="Times New Roman" w:cs="Times New Roman"/>
          <w:sz w:val="24"/>
          <w:szCs w:val="24"/>
          <w:lang w:val="en"/>
        </w:rPr>
        <w:t xml:space="preserve">their personal insurance </w:t>
      </w:r>
      <w:r w:rsidR="00AF0949">
        <w:rPr>
          <w:rFonts w:ascii="Times New Roman" w:hAnsi="Times New Roman" w:cs="Times New Roman"/>
          <w:sz w:val="24"/>
          <w:szCs w:val="24"/>
          <w:lang w:val="en"/>
        </w:rPr>
        <w:t xml:space="preserve">needs.  </w:t>
      </w:r>
      <w:r w:rsidR="001974EE">
        <w:rPr>
          <w:rFonts w:ascii="Times New Roman" w:hAnsi="Times New Roman" w:cs="Times New Roman"/>
          <w:sz w:val="24"/>
          <w:szCs w:val="24"/>
          <w:lang w:val="en"/>
        </w:rPr>
        <w:t>The authors</w:t>
      </w:r>
      <w:r w:rsidR="001974EE" w:rsidRPr="00B06626">
        <w:rPr>
          <w:rFonts w:ascii="Times New Roman" w:hAnsi="Times New Roman" w:cs="Times New Roman"/>
          <w:sz w:val="24"/>
          <w:szCs w:val="24"/>
          <w:lang w:val="en"/>
        </w:rPr>
        <w:t xml:space="preserve"> advocate for an enterprise risk management approach to get business buy-in to the risk management process and optimize risk-taking resulting not only in fewer business failures but also more successful businesses.</w:t>
      </w:r>
    </w:p>
    <w:p w:rsidR="00CB2A73" w:rsidRDefault="00CB2A73" w:rsidP="00AF0949">
      <w:pPr>
        <w:autoSpaceDE w:val="0"/>
        <w:autoSpaceDN w:val="0"/>
        <w:adjustRightInd w:val="0"/>
        <w:spacing w:after="0"/>
        <w:jc w:val="both"/>
        <w:rPr>
          <w:rFonts w:ascii="Times New Roman" w:hAnsi="Times New Roman" w:cs="Times New Roman"/>
          <w:bCs/>
          <w:sz w:val="24"/>
          <w:szCs w:val="24"/>
          <w:lang w:val="en"/>
        </w:rPr>
      </w:pPr>
    </w:p>
    <w:p w:rsidR="00CB2A73" w:rsidRDefault="00CB2A73" w:rsidP="00AF0949">
      <w:pPr>
        <w:autoSpaceDE w:val="0"/>
        <w:autoSpaceDN w:val="0"/>
        <w:adjustRightInd w:val="0"/>
        <w:spacing w:after="0"/>
        <w:jc w:val="both"/>
        <w:rPr>
          <w:rFonts w:ascii="Times New Roman" w:hAnsi="Times New Roman" w:cs="Times New Roman"/>
          <w:b/>
          <w:bCs/>
          <w:sz w:val="24"/>
          <w:szCs w:val="24"/>
          <w:lang w:val="en"/>
        </w:rPr>
      </w:pPr>
    </w:p>
    <w:p w:rsidR="00026624" w:rsidRDefault="00026624">
      <w:pPr>
        <w:rPr>
          <w:rFonts w:ascii="Times New Roman" w:hAnsi="Times New Roman" w:cs="Times New Roman"/>
          <w:b/>
          <w:sz w:val="24"/>
          <w:szCs w:val="24"/>
          <w:lang w:val="en"/>
        </w:rPr>
      </w:pPr>
      <w:r>
        <w:rPr>
          <w:rFonts w:ascii="Times New Roman" w:hAnsi="Times New Roman" w:cs="Times New Roman"/>
          <w:b/>
          <w:sz w:val="24"/>
          <w:szCs w:val="24"/>
          <w:lang w:val="en"/>
        </w:rPr>
        <w:br w:type="page"/>
      </w:r>
    </w:p>
    <w:p w:rsidR="00F01E27" w:rsidRPr="00CB2A73" w:rsidRDefault="00F01E27" w:rsidP="00AF0949">
      <w:pPr>
        <w:autoSpaceDE w:val="0"/>
        <w:autoSpaceDN w:val="0"/>
        <w:adjustRightInd w:val="0"/>
        <w:spacing w:after="0"/>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lastRenderedPageBreak/>
        <w:t>Introduction</w:t>
      </w:r>
    </w:p>
    <w:p w:rsidR="00BC5E7E" w:rsidRDefault="00BC5E7E" w:rsidP="00AF0949">
      <w:pPr>
        <w:autoSpaceDE w:val="0"/>
        <w:autoSpaceDN w:val="0"/>
        <w:adjustRightInd w:val="0"/>
        <w:spacing w:after="0"/>
        <w:jc w:val="both"/>
        <w:rPr>
          <w:rFonts w:ascii="Times New Roman" w:hAnsi="Times New Roman" w:cs="Times New Roman"/>
          <w:sz w:val="24"/>
          <w:szCs w:val="24"/>
          <w:lang w:val="en"/>
        </w:rPr>
      </w:pPr>
    </w:p>
    <w:p w:rsidR="00B06626" w:rsidRDefault="00B06626" w:rsidP="00B05941">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According to data provided by the US Small Business Administration, </w:t>
      </w:r>
      <w:r w:rsidR="00BC5E7E">
        <w:rPr>
          <w:rFonts w:ascii="Times New Roman" w:hAnsi="Times New Roman" w:cs="Times New Roman"/>
          <w:sz w:val="24"/>
          <w:szCs w:val="24"/>
          <w:lang w:val="en"/>
        </w:rPr>
        <w:t xml:space="preserve">nearly 2/3 of </w:t>
      </w:r>
      <w:r w:rsidR="004F34F0" w:rsidRPr="00B06626">
        <w:rPr>
          <w:rFonts w:ascii="Times New Roman" w:hAnsi="Times New Roman" w:cs="Times New Roman"/>
          <w:sz w:val="24"/>
          <w:szCs w:val="24"/>
          <w:lang w:val="en"/>
        </w:rPr>
        <w:t xml:space="preserve">businesses with employees survive at least 2 years and about </w:t>
      </w:r>
      <w:r w:rsidR="00BC5E7E">
        <w:rPr>
          <w:rFonts w:ascii="Times New Roman" w:hAnsi="Times New Roman" w:cs="Times New Roman"/>
          <w:sz w:val="24"/>
          <w:szCs w:val="24"/>
          <w:lang w:val="en"/>
        </w:rPr>
        <w:t xml:space="preserve">50% </w:t>
      </w:r>
      <w:r w:rsidR="004F34F0" w:rsidRPr="00B06626">
        <w:rPr>
          <w:rFonts w:ascii="Times New Roman" w:hAnsi="Times New Roman" w:cs="Times New Roman"/>
          <w:sz w:val="24"/>
          <w:szCs w:val="24"/>
          <w:lang w:val="en"/>
        </w:rPr>
        <w:t xml:space="preserve">survive at least 5 years. </w:t>
      </w:r>
      <w:r w:rsidR="00BC5E7E">
        <w:rPr>
          <w:rFonts w:ascii="Times New Roman" w:hAnsi="Times New Roman" w:cs="Times New Roman"/>
          <w:sz w:val="24"/>
          <w:szCs w:val="24"/>
          <w:lang w:val="en"/>
        </w:rPr>
        <w:t>As one would expect, after businesses make it through the first few years of volatility, survival rates seem to improve</w:t>
      </w:r>
      <w:r w:rsidR="007E5F21">
        <w:rPr>
          <w:rStyle w:val="EndnoteReference"/>
          <w:rFonts w:ascii="Times New Roman" w:hAnsi="Times New Roman" w:cs="Times New Roman"/>
          <w:sz w:val="24"/>
          <w:szCs w:val="24"/>
          <w:lang w:val="en"/>
        </w:rPr>
        <w:endnoteReference w:id="1"/>
      </w:r>
      <w:r>
        <w:rPr>
          <w:rFonts w:ascii="Times New Roman" w:hAnsi="Times New Roman" w:cs="Times New Roman"/>
          <w:sz w:val="24"/>
          <w:szCs w:val="24"/>
        </w:rPr>
        <w:t xml:space="preserve">.  </w:t>
      </w:r>
      <w:r w:rsidR="00BC5E7E">
        <w:rPr>
          <w:rFonts w:ascii="Times New Roman" w:hAnsi="Times New Roman" w:cs="Times New Roman"/>
          <w:sz w:val="24"/>
          <w:szCs w:val="24"/>
        </w:rPr>
        <w:t xml:space="preserve">Unfortunately, when bad things happen outside of the owner’s control, it is estimated that </w:t>
      </w:r>
      <w:r w:rsidR="004F34F0" w:rsidRPr="00B06626">
        <w:rPr>
          <w:rFonts w:ascii="Times New Roman" w:hAnsi="Times New Roman" w:cs="Times New Roman"/>
          <w:sz w:val="24"/>
          <w:szCs w:val="24"/>
          <w:lang w:val="en"/>
        </w:rPr>
        <w:t xml:space="preserve">25% of </w:t>
      </w:r>
      <w:r w:rsidR="001A1E1E">
        <w:rPr>
          <w:rFonts w:ascii="Times New Roman" w:hAnsi="Times New Roman" w:cs="Times New Roman"/>
          <w:sz w:val="24"/>
          <w:szCs w:val="24"/>
          <w:lang w:val="en"/>
        </w:rPr>
        <w:t>small businesses</w:t>
      </w:r>
      <w:r w:rsidR="004F34F0" w:rsidRPr="00B06626">
        <w:rPr>
          <w:rFonts w:ascii="Times New Roman" w:hAnsi="Times New Roman" w:cs="Times New Roman"/>
          <w:sz w:val="24"/>
          <w:szCs w:val="24"/>
          <w:lang w:val="en"/>
        </w:rPr>
        <w:t xml:space="preserve"> d</w:t>
      </w:r>
      <w:r w:rsidR="00B05941">
        <w:rPr>
          <w:rFonts w:ascii="Times New Roman" w:hAnsi="Times New Roman" w:cs="Times New Roman"/>
          <w:sz w:val="24"/>
          <w:szCs w:val="24"/>
          <w:lang w:val="en"/>
        </w:rPr>
        <w:t xml:space="preserve">o not reopen after a disaster.  </w:t>
      </w:r>
      <w:r>
        <w:rPr>
          <w:rFonts w:ascii="Times New Roman" w:hAnsi="Times New Roman" w:cs="Times New Roman"/>
          <w:sz w:val="24"/>
          <w:szCs w:val="24"/>
          <w:lang w:val="en"/>
        </w:rPr>
        <w:t xml:space="preserve">Almost 80% </w:t>
      </w:r>
      <w:r w:rsidR="004F34F0" w:rsidRPr="00B06626">
        <w:rPr>
          <w:rFonts w:ascii="Times New Roman" w:hAnsi="Times New Roman" w:cs="Times New Roman"/>
          <w:sz w:val="24"/>
          <w:szCs w:val="24"/>
        </w:rPr>
        <w:t>of establishments started in 2014 survived until 2015, the highest share since 2005. From 2004 to 2014, an average of 78.5% of new estab</w:t>
      </w:r>
      <w:r>
        <w:rPr>
          <w:rFonts w:ascii="Times New Roman" w:hAnsi="Times New Roman" w:cs="Times New Roman"/>
          <w:sz w:val="24"/>
          <w:szCs w:val="24"/>
        </w:rPr>
        <w:t xml:space="preserve">lishments survived one year. </w:t>
      </w:r>
      <w:r w:rsidR="004F34F0" w:rsidRPr="00B06626">
        <w:rPr>
          <w:rFonts w:ascii="Times New Roman" w:hAnsi="Times New Roman" w:cs="Times New Roman"/>
          <w:sz w:val="24"/>
          <w:szCs w:val="24"/>
        </w:rPr>
        <w:t xml:space="preserve"> About half of all establishments survive five years or longer. In the past decade, this ranged from a low of 45.4% for establishments started in 2006, and a high of 51.</w:t>
      </w:r>
      <w:r>
        <w:rPr>
          <w:rFonts w:ascii="Times New Roman" w:hAnsi="Times New Roman" w:cs="Times New Roman"/>
          <w:sz w:val="24"/>
          <w:szCs w:val="24"/>
        </w:rPr>
        <w:t xml:space="preserve">4% for those started in 2011.  </w:t>
      </w:r>
      <w:r w:rsidR="004F34F0" w:rsidRPr="00B06626">
        <w:rPr>
          <w:rFonts w:ascii="Times New Roman" w:hAnsi="Times New Roman" w:cs="Times New Roman"/>
          <w:sz w:val="24"/>
          <w:szCs w:val="24"/>
        </w:rPr>
        <w:t>About one-third of establishments survive 10 years or longer</w:t>
      </w:r>
      <w:r w:rsidR="007E5F21">
        <w:rPr>
          <w:rFonts w:ascii="Times New Roman" w:hAnsi="Times New Roman" w:cs="Times New Roman"/>
          <w:sz w:val="24"/>
          <w:szCs w:val="24"/>
        </w:rPr>
        <w:t>.</w:t>
      </w:r>
      <w:r w:rsidR="007E5F21">
        <w:rPr>
          <w:rStyle w:val="EndnoteReference"/>
          <w:rFonts w:ascii="Times New Roman" w:hAnsi="Times New Roman" w:cs="Times New Roman"/>
          <w:sz w:val="24"/>
          <w:szCs w:val="24"/>
        </w:rPr>
        <w:endnoteReference w:id="2"/>
      </w:r>
      <w:r w:rsidR="007E5F21">
        <w:rPr>
          <w:rFonts w:ascii="Times New Roman" w:hAnsi="Times New Roman" w:cs="Times New Roman"/>
          <w:sz w:val="24"/>
          <w:szCs w:val="24"/>
        </w:rPr>
        <w:t xml:space="preserve"> </w:t>
      </w:r>
      <w:r w:rsidR="004F0CF7">
        <w:rPr>
          <w:rFonts w:ascii="Times New Roman" w:hAnsi="Times New Roman" w:cs="Times New Roman"/>
          <w:sz w:val="24"/>
          <w:szCs w:val="24"/>
        </w:rPr>
        <w:t xml:space="preserve"> </w:t>
      </w:r>
      <w:r w:rsidR="00BC5E7E">
        <w:rPr>
          <w:rFonts w:ascii="Times New Roman" w:hAnsi="Times New Roman" w:cs="Times New Roman"/>
          <w:sz w:val="24"/>
          <w:szCs w:val="24"/>
          <w:lang w:val="en"/>
        </w:rPr>
        <w:t>Given that i</w:t>
      </w:r>
      <w:r w:rsidR="00BC5E7E" w:rsidRPr="00B06626">
        <w:rPr>
          <w:rFonts w:ascii="Times New Roman" w:hAnsi="Times New Roman" w:cs="Times New Roman"/>
          <w:sz w:val="24"/>
          <w:szCs w:val="24"/>
          <w:lang w:val="en"/>
        </w:rPr>
        <w:t>n 2013, 99.7% of firms in the US were small (500 employees) and small businesses employed approximately 4</w:t>
      </w:r>
      <w:r w:rsidR="00664BAA">
        <w:rPr>
          <w:rFonts w:ascii="Times New Roman" w:hAnsi="Times New Roman" w:cs="Times New Roman"/>
          <w:sz w:val="24"/>
          <w:szCs w:val="24"/>
          <w:lang w:val="en"/>
        </w:rPr>
        <w:t>8% of the workforce</w:t>
      </w:r>
      <w:r w:rsidR="00BC5E7E">
        <w:rPr>
          <w:rFonts w:ascii="Times New Roman" w:hAnsi="Times New Roman" w:cs="Times New Roman"/>
          <w:sz w:val="24"/>
          <w:szCs w:val="24"/>
          <w:lang w:val="en"/>
        </w:rPr>
        <w:t xml:space="preserve">, anything that can be done to improve success and resilience of </w:t>
      </w:r>
      <w:r w:rsidR="0029331D">
        <w:rPr>
          <w:rFonts w:ascii="Times New Roman" w:hAnsi="Times New Roman" w:cs="Times New Roman"/>
          <w:sz w:val="24"/>
          <w:szCs w:val="24"/>
          <w:lang w:val="en"/>
        </w:rPr>
        <w:t>small businesses</w:t>
      </w:r>
      <w:r w:rsidR="00BC5E7E">
        <w:rPr>
          <w:rFonts w:ascii="Times New Roman" w:hAnsi="Times New Roman" w:cs="Times New Roman"/>
          <w:sz w:val="24"/>
          <w:szCs w:val="24"/>
          <w:lang w:val="en"/>
        </w:rPr>
        <w:t xml:space="preserve"> should be of interest.  </w:t>
      </w:r>
    </w:p>
    <w:p w:rsidR="007E5F21" w:rsidRDefault="007E5F21" w:rsidP="00AF0949">
      <w:pPr>
        <w:autoSpaceDE w:val="0"/>
        <w:autoSpaceDN w:val="0"/>
        <w:adjustRightInd w:val="0"/>
        <w:spacing w:after="0" w:line="240" w:lineRule="auto"/>
        <w:jc w:val="both"/>
        <w:rPr>
          <w:rFonts w:ascii="Times New Roman" w:hAnsi="Times New Roman" w:cs="Times New Roman"/>
          <w:sz w:val="24"/>
          <w:szCs w:val="24"/>
          <w:lang w:val="en"/>
        </w:rPr>
      </w:pPr>
    </w:p>
    <w:p w:rsidR="00CC2D50" w:rsidRDefault="00B974B2"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Academic research has provided many lists of factors that might lead to small business failure.  </w:t>
      </w:r>
      <w:r w:rsidR="00CC2D50">
        <w:rPr>
          <w:rFonts w:ascii="Times New Roman" w:hAnsi="Times New Roman" w:cs="Times New Roman"/>
          <w:sz w:val="24"/>
          <w:szCs w:val="24"/>
          <w:lang w:val="en"/>
        </w:rPr>
        <w:t xml:space="preserve">In </w:t>
      </w:r>
      <w:r w:rsidR="00ED6726">
        <w:rPr>
          <w:rFonts w:ascii="Times New Roman" w:hAnsi="Times New Roman" w:cs="Times New Roman"/>
          <w:sz w:val="24"/>
          <w:szCs w:val="24"/>
          <w:lang w:val="en"/>
        </w:rPr>
        <w:t>1978</w:t>
      </w:r>
      <w:r w:rsidR="00CC2D50">
        <w:rPr>
          <w:rFonts w:ascii="Times New Roman" w:hAnsi="Times New Roman" w:cs="Times New Roman"/>
          <w:sz w:val="24"/>
          <w:szCs w:val="24"/>
          <w:lang w:val="en"/>
        </w:rPr>
        <w:t xml:space="preserve">, Abdelsamad and Kindling provided a qualitative assessment of the reasons why small businesses fail.  The authors identified common failure reasons such as excessive optimism, inadequate board members, nepotism, inability to delegate, negligence in developing subordinates, financial pitfalls and underestimation of economic effects. </w:t>
      </w:r>
      <w:r>
        <w:rPr>
          <w:rFonts w:ascii="Times New Roman" w:hAnsi="Times New Roman" w:cs="Times New Roman"/>
          <w:sz w:val="24"/>
          <w:szCs w:val="24"/>
          <w:lang w:val="en"/>
        </w:rPr>
        <w:t xml:space="preserve">Most of the factors identified were internal as opposed to external.  </w:t>
      </w:r>
      <w:r w:rsidR="00ED6726">
        <w:rPr>
          <w:rFonts w:ascii="Times New Roman" w:hAnsi="Times New Roman" w:cs="Times New Roman"/>
          <w:sz w:val="24"/>
          <w:szCs w:val="24"/>
          <w:lang w:val="en"/>
        </w:rPr>
        <w:t>In 1980, Eugene Sirbaugh, then President of Commercial Credit Services Corporation</w:t>
      </w:r>
      <w:r w:rsidR="000F1677">
        <w:rPr>
          <w:rFonts w:ascii="Times New Roman" w:hAnsi="Times New Roman" w:cs="Times New Roman"/>
          <w:sz w:val="24"/>
          <w:szCs w:val="24"/>
          <w:lang w:val="en"/>
        </w:rPr>
        <w:t>,</w:t>
      </w:r>
      <w:r w:rsidR="00ED6726">
        <w:rPr>
          <w:rFonts w:ascii="Times New Roman" w:hAnsi="Times New Roman" w:cs="Times New Roman"/>
          <w:sz w:val="24"/>
          <w:szCs w:val="24"/>
          <w:lang w:val="en"/>
        </w:rPr>
        <w:t xml:space="preserve"> describe</w:t>
      </w:r>
      <w:r w:rsidR="00B05941">
        <w:rPr>
          <w:rFonts w:ascii="Times New Roman" w:hAnsi="Times New Roman" w:cs="Times New Roman"/>
          <w:sz w:val="24"/>
          <w:szCs w:val="24"/>
          <w:lang w:val="en"/>
        </w:rPr>
        <w:t>d</w:t>
      </w:r>
      <w:r w:rsidR="00ED6726">
        <w:rPr>
          <w:rFonts w:ascii="Times New Roman" w:hAnsi="Times New Roman" w:cs="Times New Roman"/>
          <w:sz w:val="24"/>
          <w:szCs w:val="24"/>
          <w:lang w:val="en"/>
        </w:rPr>
        <w:t xml:space="preserve"> the importance of small businesses to the national economy.  In his opinion, it was small businesses that provided innovation and job growth; therefore, their survival was of utmost importance.  He offered a list of pitfalls for small businesses which included scarcity of venture capital, high interest rates, g</w:t>
      </w:r>
      <w:r>
        <w:rPr>
          <w:rFonts w:ascii="Times New Roman" w:hAnsi="Times New Roman" w:cs="Times New Roman"/>
          <w:sz w:val="24"/>
          <w:szCs w:val="24"/>
          <w:lang w:val="en"/>
        </w:rPr>
        <w:t xml:space="preserve">overnmental regulations, taxes, and </w:t>
      </w:r>
      <w:r w:rsidR="000F1677">
        <w:rPr>
          <w:rFonts w:ascii="Times New Roman" w:hAnsi="Times New Roman" w:cs="Times New Roman"/>
          <w:sz w:val="24"/>
          <w:szCs w:val="24"/>
          <w:lang w:val="en"/>
        </w:rPr>
        <w:t xml:space="preserve">lack of managerial expertise. His list included both internal and external factors.  </w:t>
      </w:r>
      <w:r>
        <w:rPr>
          <w:rFonts w:ascii="Times New Roman" w:hAnsi="Times New Roman" w:cs="Times New Roman"/>
          <w:sz w:val="24"/>
          <w:szCs w:val="24"/>
          <w:lang w:val="en"/>
        </w:rPr>
        <w:t xml:space="preserve">He encouraged large businesses to partner with small businesses to enhance their chance of survival.  </w:t>
      </w:r>
    </w:p>
    <w:p w:rsidR="00ED6726" w:rsidRDefault="00ED6726" w:rsidP="00AF0949">
      <w:pPr>
        <w:autoSpaceDE w:val="0"/>
        <w:autoSpaceDN w:val="0"/>
        <w:adjustRightInd w:val="0"/>
        <w:spacing w:after="0" w:line="240" w:lineRule="auto"/>
        <w:jc w:val="both"/>
        <w:rPr>
          <w:rFonts w:ascii="Times New Roman" w:hAnsi="Times New Roman" w:cs="Times New Roman"/>
          <w:sz w:val="24"/>
          <w:szCs w:val="24"/>
          <w:lang w:val="en"/>
        </w:rPr>
      </w:pPr>
    </w:p>
    <w:p w:rsidR="00B974B2" w:rsidRDefault="006D209C"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1993, Gaskill, Van Auken and Manning concluded that previous research studies had failed to provide a comprehensive list of causes for small business failures.  </w:t>
      </w:r>
      <w:r w:rsidR="000F1677">
        <w:rPr>
          <w:rFonts w:ascii="Times New Roman" w:hAnsi="Times New Roman" w:cs="Times New Roman"/>
          <w:sz w:val="24"/>
          <w:szCs w:val="24"/>
          <w:lang w:val="en"/>
        </w:rPr>
        <w:t xml:space="preserve">To provide evidence from the field, </w:t>
      </w:r>
      <w:r>
        <w:rPr>
          <w:rFonts w:ascii="Times New Roman" w:hAnsi="Times New Roman" w:cs="Times New Roman"/>
          <w:sz w:val="24"/>
          <w:szCs w:val="24"/>
          <w:lang w:val="en"/>
        </w:rPr>
        <w:t xml:space="preserve">Lussier (1996) surveyed 100 small business owners </w:t>
      </w:r>
      <w:r w:rsidR="00AC5C70">
        <w:rPr>
          <w:rFonts w:ascii="Times New Roman" w:hAnsi="Times New Roman" w:cs="Times New Roman"/>
          <w:sz w:val="24"/>
          <w:szCs w:val="24"/>
          <w:lang w:val="en"/>
        </w:rPr>
        <w:t xml:space="preserve">that had declared Chapter 11 bankruptcy </w:t>
      </w:r>
      <w:r>
        <w:rPr>
          <w:rFonts w:ascii="Times New Roman" w:hAnsi="Times New Roman" w:cs="Times New Roman"/>
          <w:sz w:val="24"/>
          <w:szCs w:val="24"/>
          <w:lang w:val="en"/>
        </w:rPr>
        <w:t>to identify common reason</w:t>
      </w:r>
      <w:r w:rsidR="00AC5C70">
        <w:rPr>
          <w:rFonts w:ascii="Times New Roman" w:hAnsi="Times New Roman" w:cs="Times New Roman"/>
          <w:sz w:val="24"/>
          <w:szCs w:val="24"/>
          <w:lang w:val="en"/>
        </w:rPr>
        <w:t>s for small business failures.  The top reasons provided by the former leaders of the failed companies included undercapitalization and high fixed costs, slow economic activity, creditor problems, slow accounts r</w:t>
      </w:r>
      <w:r w:rsidR="00FF1E2F">
        <w:rPr>
          <w:rFonts w:ascii="Times New Roman" w:hAnsi="Times New Roman" w:cs="Times New Roman"/>
          <w:sz w:val="24"/>
          <w:szCs w:val="24"/>
          <w:lang w:val="en"/>
        </w:rPr>
        <w:t xml:space="preserve">eceivable, tax problems, and loss of a major customer.  In addition, Lussier offered avoidance measures for business failure that address the identified reasons for failure.  </w:t>
      </w:r>
    </w:p>
    <w:p w:rsidR="00B974B2" w:rsidRDefault="00B974B2" w:rsidP="00AF0949">
      <w:pPr>
        <w:autoSpaceDE w:val="0"/>
        <w:autoSpaceDN w:val="0"/>
        <w:adjustRightInd w:val="0"/>
        <w:spacing w:after="0" w:line="240" w:lineRule="auto"/>
        <w:jc w:val="both"/>
        <w:rPr>
          <w:rFonts w:ascii="Times New Roman" w:hAnsi="Times New Roman" w:cs="Times New Roman"/>
          <w:sz w:val="24"/>
          <w:szCs w:val="24"/>
          <w:lang w:val="en"/>
        </w:rPr>
      </w:pPr>
    </w:p>
    <w:p w:rsidR="00B974B2" w:rsidRDefault="00B974B2"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1998, Everett and Watson investigated </w:t>
      </w:r>
      <w:r w:rsidR="000F1677">
        <w:rPr>
          <w:rFonts w:ascii="Times New Roman" w:hAnsi="Times New Roman" w:cs="Times New Roman"/>
          <w:sz w:val="24"/>
          <w:szCs w:val="24"/>
          <w:lang w:val="en"/>
        </w:rPr>
        <w:t xml:space="preserve">only </w:t>
      </w:r>
      <w:r>
        <w:rPr>
          <w:rFonts w:ascii="Times New Roman" w:hAnsi="Times New Roman" w:cs="Times New Roman"/>
          <w:sz w:val="24"/>
          <w:szCs w:val="24"/>
          <w:lang w:val="en"/>
        </w:rPr>
        <w:t>external factors that led to small business failures. Their research indicated that roughly 30-50% of small business failures were due to external factors such as the cost of borrowing (interest rates), the rate of unemployment and lagged employment rates (cost of personnel), and current and lagged retail sales</w:t>
      </w:r>
      <w:r w:rsidR="000F1677">
        <w:rPr>
          <w:rFonts w:ascii="Times New Roman" w:hAnsi="Times New Roman" w:cs="Times New Roman"/>
          <w:sz w:val="24"/>
          <w:szCs w:val="24"/>
          <w:lang w:val="en"/>
        </w:rPr>
        <w:t xml:space="preserve"> (a possible measure of the health of the economy)</w:t>
      </w:r>
      <w:r>
        <w:rPr>
          <w:rFonts w:ascii="Times New Roman" w:hAnsi="Times New Roman" w:cs="Times New Roman"/>
          <w:sz w:val="24"/>
          <w:szCs w:val="24"/>
          <w:lang w:val="en"/>
        </w:rPr>
        <w:t xml:space="preserve">.   </w:t>
      </w:r>
    </w:p>
    <w:p w:rsidR="00664BAA" w:rsidRDefault="00664BAA" w:rsidP="00AF0949">
      <w:pPr>
        <w:autoSpaceDE w:val="0"/>
        <w:autoSpaceDN w:val="0"/>
        <w:adjustRightInd w:val="0"/>
        <w:spacing w:after="0" w:line="240" w:lineRule="auto"/>
        <w:jc w:val="both"/>
        <w:rPr>
          <w:rFonts w:ascii="Times New Roman" w:hAnsi="Times New Roman" w:cs="Times New Roman"/>
          <w:sz w:val="24"/>
          <w:szCs w:val="24"/>
          <w:lang w:val="en"/>
        </w:rPr>
      </w:pPr>
    </w:p>
    <w:p w:rsidR="00B06626" w:rsidRDefault="009E7AB1"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Goltz </w:t>
      </w:r>
      <w:r w:rsidR="00B06626">
        <w:rPr>
          <w:rFonts w:ascii="Times New Roman" w:hAnsi="Times New Roman" w:cs="Times New Roman"/>
          <w:sz w:val="24"/>
          <w:szCs w:val="24"/>
          <w:lang w:val="en"/>
        </w:rPr>
        <w:t>(</w:t>
      </w:r>
      <w:r w:rsidRPr="00B06626">
        <w:rPr>
          <w:rFonts w:ascii="Times New Roman" w:hAnsi="Times New Roman" w:cs="Times New Roman"/>
          <w:sz w:val="24"/>
          <w:szCs w:val="24"/>
          <w:lang w:val="en"/>
        </w:rPr>
        <w:t>2011</w:t>
      </w:r>
      <w:r w:rsidR="00B06626">
        <w:rPr>
          <w:rFonts w:ascii="Times New Roman" w:hAnsi="Times New Roman" w:cs="Times New Roman"/>
          <w:sz w:val="24"/>
          <w:szCs w:val="24"/>
          <w:lang w:val="en"/>
        </w:rPr>
        <w:t>)</w:t>
      </w:r>
      <w:r w:rsidRPr="00B06626">
        <w:rPr>
          <w:rFonts w:ascii="Times New Roman" w:hAnsi="Times New Roman" w:cs="Times New Roman"/>
          <w:sz w:val="24"/>
          <w:szCs w:val="24"/>
          <w:lang w:val="en"/>
        </w:rPr>
        <w:t xml:space="preserve"> offers 10 reasons small businesses fail. Some of those reasons include out-of-control growth, lack of a cash cushion, operational inefficiencies, dysfunctional managemen</w:t>
      </w:r>
      <w:r w:rsidR="004F0CF7">
        <w:rPr>
          <w:rFonts w:ascii="Times New Roman" w:hAnsi="Times New Roman" w:cs="Times New Roman"/>
          <w:sz w:val="24"/>
          <w:szCs w:val="24"/>
          <w:lang w:val="en"/>
        </w:rPr>
        <w:t>t and lack of a succession plan</w:t>
      </w:r>
      <w:r w:rsidR="007E5F21">
        <w:rPr>
          <w:rFonts w:ascii="Times New Roman" w:hAnsi="Times New Roman" w:cs="Times New Roman"/>
          <w:sz w:val="24"/>
          <w:szCs w:val="24"/>
          <w:lang w:val="en"/>
        </w:rPr>
        <w:t>.</w:t>
      </w:r>
      <w:r w:rsidR="007E5F21">
        <w:rPr>
          <w:rStyle w:val="EndnoteReference"/>
          <w:rFonts w:ascii="Times New Roman" w:hAnsi="Times New Roman" w:cs="Times New Roman"/>
          <w:sz w:val="24"/>
          <w:szCs w:val="24"/>
          <w:lang w:val="en"/>
        </w:rPr>
        <w:endnoteReference w:id="3"/>
      </w:r>
      <w:r w:rsidR="006D209C">
        <w:rPr>
          <w:rFonts w:ascii="Times New Roman" w:hAnsi="Times New Roman" w:cs="Times New Roman"/>
          <w:sz w:val="24"/>
          <w:szCs w:val="24"/>
          <w:lang w:val="en"/>
        </w:rPr>
        <w:t xml:space="preserve">  </w:t>
      </w:r>
    </w:p>
    <w:p w:rsidR="000F1677" w:rsidRDefault="000F1677" w:rsidP="00AF0949">
      <w:pPr>
        <w:autoSpaceDE w:val="0"/>
        <w:autoSpaceDN w:val="0"/>
        <w:adjustRightInd w:val="0"/>
        <w:spacing w:after="0" w:line="240" w:lineRule="auto"/>
        <w:jc w:val="both"/>
        <w:rPr>
          <w:rFonts w:ascii="Times New Roman" w:hAnsi="Times New Roman" w:cs="Times New Roman"/>
          <w:sz w:val="24"/>
          <w:szCs w:val="24"/>
          <w:lang w:val="en"/>
        </w:rPr>
      </w:pPr>
    </w:p>
    <w:p w:rsidR="004209D2" w:rsidRDefault="00B05941"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Chaney (2016) indicated that small business failures occurred because owners started the business for the wrong reason, had insufficient capital, developed weak plans, provided poor management and leadership, expanded too quickly, and failed to advertise and market appropriately. Similarly, </w:t>
      </w:r>
      <w:r w:rsidR="004209D2">
        <w:rPr>
          <w:rFonts w:ascii="Times New Roman" w:hAnsi="Times New Roman" w:cs="Times New Roman"/>
          <w:sz w:val="24"/>
          <w:szCs w:val="24"/>
          <w:lang w:val="en"/>
        </w:rPr>
        <w:t xml:space="preserve">Desjardins (2017) </w:t>
      </w:r>
      <w:r>
        <w:rPr>
          <w:rFonts w:ascii="Times New Roman" w:hAnsi="Times New Roman" w:cs="Times New Roman"/>
          <w:sz w:val="24"/>
          <w:szCs w:val="24"/>
          <w:lang w:val="en"/>
        </w:rPr>
        <w:t>suggested</w:t>
      </w:r>
      <w:r w:rsidR="004209D2">
        <w:rPr>
          <w:rFonts w:ascii="Times New Roman" w:hAnsi="Times New Roman" w:cs="Times New Roman"/>
          <w:sz w:val="24"/>
          <w:szCs w:val="24"/>
          <w:lang w:val="en"/>
        </w:rPr>
        <w:t xml:space="preserve"> small business</w:t>
      </w:r>
      <w:r w:rsidR="00664BAA">
        <w:rPr>
          <w:rFonts w:ascii="Times New Roman" w:hAnsi="Times New Roman" w:cs="Times New Roman"/>
          <w:sz w:val="24"/>
          <w:szCs w:val="24"/>
          <w:lang w:val="en"/>
        </w:rPr>
        <w:t>es</w:t>
      </w:r>
      <w:r w:rsidR="004209D2">
        <w:rPr>
          <w:rFonts w:ascii="Times New Roman" w:hAnsi="Times New Roman" w:cs="Times New Roman"/>
          <w:sz w:val="24"/>
          <w:szCs w:val="24"/>
          <w:lang w:val="en"/>
        </w:rPr>
        <w:t xml:space="preserve"> fail</w:t>
      </w:r>
      <w:r>
        <w:rPr>
          <w:rFonts w:ascii="Times New Roman" w:hAnsi="Times New Roman" w:cs="Times New Roman"/>
          <w:sz w:val="24"/>
          <w:szCs w:val="24"/>
          <w:lang w:val="en"/>
        </w:rPr>
        <w:t xml:space="preserve"> </w:t>
      </w:r>
      <w:r w:rsidR="00664BAA">
        <w:rPr>
          <w:rFonts w:ascii="Times New Roman" w:hAnsi="Times New Roman" w:cs="Times New Roman"/>
          <w:sz w:val="24"/>
          <w:szCs w:val="24"/>
          <w:lang w:val="en"/>
        </w:rPr>
        <w:t>because of</w:t>
      </w:r>
      <w:r w:rsidR="004209D2">
        <w:rPr>
          <w:rFonts w:ascii="Times New Roman" w:hAnsi="Times New Roman" w:cs="Times New Roman"/>
          <w:sz w:val="24"/>
          <w:szCs w:val="24"/>
          <w:lang w:val="en"/>
        </w:rPr>
        <w:t xml:space="preserve"> cash flow issues, </w:t>
      </w:r>
      <w:r>
        <w:rPr>
          <w:rFonts w:ascii="Times New Roman" w:hAnsi="Times New Roman" w:cs="Times New Roman"/>
          <w:sz w:val="24"/>
          <w:szCs w:val="24"/>
          <w:lang w:val="en"/>
        </w:rPr>
        <w:t xml:space="preserve">ill-defined </w:t>
      </w:r>
      <w:r w:rsidR="004209D2">
        <w:rPr>
          <w:rFonts w:ascii="Times New Roman" w:hAnsi="Times New Roman" w:cs="Times New Roman"/>
          <w:sz w:val="24"/>
          <w:szCs w:val="24"/>
          <w:lang w:val="en"/>
        </w:rPr>
        <w:t>market</w:t>
      </w:r>
      <w:r w:rsidR="00664BAA">
        <w:rPr>
          <w:rFonts w:ascii="Times New Roman" w:hAnsi="Times New Roman" w:cs="Times New Roman"/>
          <w:sz w:val="24"/>
          <w:szCs w:val="24"/>
          <w:lang w:val="en"/>
        </w:rPr>
        <w:t>s</w:t>
      </w:r>
      <w:r w:rsidR="004209D2">
        <w:rPr>
          <w:rFonts w:ascii="Times New Roman" w:hAnsi="Times New Roman" w:cs="Times New Roman"/>
          <w:sz w:val="24"/>
          <w:szCs w:val="24"/>
          <w:lang w:val="en"/>
        </w:rPr>
        <w:t xml:space="preserve">, poor </w:t>
      </w:r>
      <w:r>
        <w:rPr>
          <w:rFonts w:ascii="Times New Roman" w:hAnsi="Times New Roman" w:cs="Times New Roman"/>
          <w:sz w:val="24"/>
          <w:szCs w:val="24"/>
          <w:lang w:val="en"/>
        </w:rPr>
        <w:t xml:space="preserve">employee </w:t>
      </w:r>
      <w:r w:rsidR="004209D2">
        <w:rPr>
          <w:rFonts w:ascii="Times New Roman" w:hAnsi="Times New Roman" w:cs="Times New Roman"/>
          <w:sz w:val="24"/>
          <w:szCs w:val="24"/>
          <w:lang w:val="en"/>
        </w:rPr>
        <w:t xml:space="preserve">teams, ignoring customers and </w:t>
      </w:r>
      <w:r w:rsidR="00664BAA">
        <w:rPr>
          <w:rFonts w:ascii="Times New Roman" w:hAnsi="Times New Roman" w:cs="Times New Roman"/>
          <w:sz w:val="24"/>
          <w:szCs w:val="24"/>
          <w:lang w:val="en"/>
        </w:rPr>
        <w:t>competitor’s efforts</w:t>
      </w:r>
      <w:r w:rsidR="004209D2">
        <w:rPr>
          <w:rFonts w:ascii="Times New Roman" w:hAnsi="Times New Roman" w:cs="Times New Roman"/>
          <w:sz w:val="24"/>
          <w:szCs w:val="24"/>
          <w:lang w:val="en"/>
        </w:rPr>
        <w:t xml:space="preserve">.  </w:t>
      </w:r>
    </w:p>
    <w:p w:rsidR="00B05941" w:rsidRDefault="00B05941" w:rsidP="00AF0949">
      <w:pPr>
        <w:autoSpaceDE w:val="0"/>
        <w:autoSpaceDN w:val="0"/>
        <w:adjustRightInd w:val="0"/>
        <w:spacing w:after="0" w:line="240" w:lineRule="auto"/>
        <w:jc w:val="both"/>
        <w:rPr>
          <w:rFonts w:ascii="Times New Roman" w:hAnsi="Times New Roman" w:cs="Times New Roman"/>
          <w:sz w:val="24"/>
          <w:szCs w:val="24"/>
          <w:lang w:val="en"/>
        </w:rPr>
      </w:pPr>
    </w:p>
    <w:p w:rsidR="00D1401D" w:rsidRDefault="00D1401D"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Turner and Endres (2017) identified strategies for enhancing small business success rates through a case analysis.  In their review, past research studies that identified business failures from an international perspective were provided. Interestingly, most of the reasons were similar to the list identified by US researchers focusing on US small businesses.  The list included items such as undercapitalization, not knowing customers, a lack of leadership skills, inefficient operations, and taxes.  One addition that Turner and Endres (2017) offered was small business owners</w:t>
      </w:r>
      <w:r w:rsidR="00B543E6">
        <w:rPr>
          <w:rFonts w:ascii="Times New Roman" w:hAnsi="Times New Roman" w:cs="Times New Roman"/>
          <w:sz w:val="24"/>
          <w:szCs w:val="24"/>
          <w:lang w:val="en"/>
        </w:rPr>
        <w:t>’</w:t>
      </w:r>
      <w:r>
        <w:rPr>
          <w:rFonts w:ascii="Times New Roman" w:hAnsi="Times New Roman" w:cs="Times New Roman"/>
          <w:sz w:val="24"/>
          <w:szCs w:val="24"/>
          <w:lang w:val="en"/>
        </w:rPr>
        <w:t xml:space="preserve"> failure to appropriately use information technology.  </w:t>
      </w:r>
    </w:p>
    <w:p w:rsidR="00D1401D" w:rsidRDefault="00D1401D" w:rsidP="00AF0949">
      <w:pPr>
        <w:autoSpaceDE w:val="0"/>
        <w:autoSpaceDN w:val="0"/>
        <w:adjustRightInd w:val="0"/>
        <w:spacing w:after="0" w:line="240" w:lineRule="auto"/>
        <w:jc w:val="both"/>
        <w:rPr>
          <w:rFonts w:ascii="Times New Roman" w:hAnsi="Times New Roman" w:cs="Times New Roman"/>
          <w:sz w:val="24"/>
          <w:szCs w:val="24"/>
          <w:lang w:val="en"/>
        </w:rPr>
      </w:pPr>
    </w:p>
    <w:p w:rsidR="0058656D" w:rsidRPr="00B06626" w:rsidRDefault="00955110"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W</w:t>
      </w:r>
      <w:r w:rsidR="004F34F0" w:rsidRPr="00B06626">
        <w:rPr>
          <w:rFonts w:ascii="Times New Roman" w:hAnsi="Times New Roman" w:cs="Times New Roman"/>
          <w:sz w:val="24"/>
          <w:szCs w:val="24"/>
          <w:lang w:val="en"/>
        </w:rPr>
        <w:t xml:space="preserve">hile no </w:t>
      </w:r>
      <w:r w:rsidR="00B543E6">
        <w:rPr>
          <w:rFonts w:ascii="Times New Roman" w:hAnsi="Times New Roman" w:cs="Times New Roman"/>
          <w:sz w:val="24"/>
          <w:szCs w:val="24"/>
          <w:lang w:val="en"/>
        </w:rPr>
        <w:t xml:space="preserve">academic or practitioner research has been identified that </w:t>
      </w:r>
      <w:r w:rsidR="004F34F0" w:rsidRPr="00B06626">
        <w:rPr>
          <w:rFonts w:ascii="Times New Roman" w:hAnsi="Times New Roman" w:cs="Times New Roman"/>
          <w:sz w:val="24"/>
          <w:szCs w:val="24"/>
          <w:lang w:val="en"/>
        </w:rPr>
        <w:t>clear</w:t>
      </w:r>
      <w:r w:rsidR="00B543E6">
        <w:rPr>
          <w:rFonts w:ascii="Times New Roman" w:hAnsi="Times New Roman" w:cs="Times New Roman"/>
          <w:sz w:val="24"/>
          <w:szCs w:val="24"/>
          <w:lang w:val="en"/>
        </w:rPr>
        <w:t xml:space="preserve">ly and directly </w:t>
      </w:r>
      <w:r w:rsidR="004F34F0" w:rsidRPr="00B06626">
        <w:rPr>
          <w:rFonts w:ascii="Times New Roman" w:hAnsi="Times New Roman" w:cs="Times New Roman"/>
          <w:sz w:val="24"/>
          <w:szCs w:val="24"/>
          <w:lang w:val="en"/>
        </w:rPr>
        <w:t>tie</w:t>
      </w:r>
      <w:r w:rsidR="00B543E6">
        <w:rPr>
          <w:rFonts w:ascii="Times New Roman" w:hAnsi="Times New Roman" w:cs="Times New Roman"/>
          <w:sz w:val="24"/>
          <w:szCs w:val="24"/>
          <w:lang w:val="en"/>
        </w:rPr>
        <w:t>s</w:t>
      </w:r>
      <w:r w:rsidR="004F34F0" w:rsidRPr="00B06626">
        <w:rPr>
          <w:rFonts w:ascii="Times New Roman" w:hAnsi="Times New Roman" w:cs="Times New Roman"/>
          <w:sz w:val="24"/>
          <w:szCs w:val="24"/>
          <w:lang w:val="en"/>
        </w:rPr>
        <w:t xml:space="preserve"> </w:t>
      </w:r>
      <w:r w:rsidR="009E7AB1" w:rsidRPr="00B06626">
        <w:rPr>
          <w:rFonts w:ascii="Times New Roman" w:hAnsi="Times New Roman" w:cs="Times New Roman"/>
          <w:sz w:val="24"/>
          <w:szCs w:val="24"/>
          <w:lang w:val="en"/>
        </w:rPr>
        <w:t xml:space="preserve">risk management </w:t>
      </w:r>
      <w:r w:rsidR="00B543E6">
        <w:rPr>
          <w:rFonts w:ascii="Times New Roman" w:hAnsi="Times New Roman" w:cs="Times New Roman"/>
          <w:sz w:val="24"/>
          <w:szCs w:val="24"/>
          <w:lang w:val="en"/>
        </w:rPr>
        <w:t xml:space="preserve">with business </w:t>
      </w:r>
      <w:r w:rsidR="009E7AB1" w:rsidRPr="00B06626">
        <w:rPr>
          <w:rFonts w:ascii="Times New Roman" w:hAnsi="Times New Roman" w:cs="Times New Roman"/>
          <w:sz w:val="24"/>
          <w:szCs w:val="24"/>
          <w:lang w:val="en"/>
        </w:rPr>
        <w:t>survival, it is reasonable to assume that risk management could have prevented some causes of business failure, e.g. lack of a succession plan</w:t>
      </w:r>
      <w:r w:rsidR="00B543E6">
        <w:rPr>
          <w:rFonts w:ascii="Times New Roman" w:hAnsi="Times New Roman" w:cs="Times New Roman"/>
          <w:sz w:val="24"/>
          <w:szCs w:val="24"/>
          <w:lang w:val="en"/>
        </w:rPr>
        <w:t xml:space="preserve">, </w:t>
      </w:r>
      <w:r w:rsidR="00EB1128">
        <w:rPr>
          <w:rFonts w:ascii="Times New Roman" w:hAnsi="Times New Roman" w:cs="Times New Roman"/>
          <w:sz w:val="24"/>
          <w:szCs w:val="24"/>
          <w:lang w:val="en"/>
        </w:rPr>
        <w:t xml:space="preserve">creation of </w:t>
      </w:r>
      <w:r w:rsidR="009E7AB1" w:rsidRPr="00B06626">
        <w:rPr>
          <w:rFonts w:ascii="Times New Roman" w:hAnsi="Times New Roman" w:cs="Times New Roman"/>
          <w:sz w:val="24"/>
          <w:szCs w:val="24"/>
          <w:lang w:val="en"/>
        </w:rPr>
        <w:t>a cash cushion</w:t>
      </w:r>
      <w:r w:rsidR="00B05941">
        <w:rPr>
          <w:rFonts w:ascii="Times New Roman" w:hAnsi="Times New Roman" w:cs="Times New Roman"/>
          <w:sz w:val="24"/>
          <w:szCs w:val="24"/>
          <w:lang w:val="en"/>
        </w:rPr>
        <w:t>, planning for business cycles, planning appropriate capitalization, etc</w:t>
      </w:r>
      <w:r w:rsidR="009E7AB1" w:rsidRPr="00B06626">
        <w:rPr>
          <w:rFonts w:ascii="Times New Roman" w:hAnsi="Times New Roman" w:cs="Times New Roman"/>
          <w:sz w:val="24"/>
          <w:szCs w:val="24"/>
          <w:lang w:val="en"/>
        </w:rPr>
        <w:t>.  But traditional risk management would not have resolved many</w:t>
      </w:r>
      <w:r w:rsidR="0058656D" w:rsidRPr="00B06626">
        <w:rPr>
          <w:rFonts w:ascii="Times New Roman" w:hAnsi="Times New Roman" w:cs="Times New Roman"/>
          <w:sz w:val="24"/>
          <w:szCs w:val="24"/>
          <w:lang w:val="en"/>
        </w:rPr>
        <w:t xml:space="preserve"> </w:t>
      </w:r>
      <w:r w:rsidR="009E7AB1" w:rsidRPr="00B06626">
        <w:rPr>
          <w:rFonts w:ascii="Times New Roman" w:hAnsi="Times New Roman" w:cs="Times New Roman"/>
          <w:sz w:val="24"/>
          <w:szCs w:val="24"/>
          <w:lang w:val="en"/>
        </w:rPr>
        <w:t>of</w:t>
      </w:r>
      <w:r w:rsidR="004B37C4">
        <w:rPr>
          <w:rFonts w:ascii="Times New Roman" w:hAnsi="Times New Roman" w:cs="Times New Roman"/>
          <w:sz w:val="24"/>
          <w:szCs w:val="24"/>
          <w:lang w:val="en"/>
        </w:rPr>
        <w:t xml:space="preserve"> the issues related to </w:t>
      </w:r>
      <w:r w:rsidR="001A1E1E">
        <w:rPr>
          <w:rFonts w:ascii="Times New Roman" w:hAnsi="Times New Roman" w:cs="Times New Roman"/>
          <w:sz w:val="24"/>
          <w:szCs w:val="24"/>
          <w:lang w:val="en"/>
        </w:rPr>
        <w:t>small business</w:t>
      </w:r>
      <w:r w:rsidR="004B37C4">
        <w:rPr>
          <w:rFonts w:ascii="Times New Roman" w:hAnsi="Times New Roman" w:cs="Times New Roman"/>
          <w:sz w:val="24"/>
          <w:szCs w:val="24"/>
          <w:lang w:val="en"/>
        </w:rPr>
        <w:t xml:space="preserve"> failure</w:t>
      </w:r>
      <w:r w:rsidR="0058656D" w:rsidRPr="00B06626">
        <w:rPr>
          <w:rFonts w:ascii="Times New Roman" w:hAnsi="Times New Roman" w:cs="Times New Roman"/>
          <w:sz w:val="24"/>
          <w:szCs w:val="24"/>
          <w:lang w:val="en"/>
        </w:rPr>
        <w:t xml:space="preserve">. While </w:t>
      </w:r>
      <w:r w:rsidR="001A1E1E">
        <w:rPr>
          <w:rFonts w:ascii="Times New Roman" w:hAnsi="Times New Roman" w:cs="Times New Roman"/>
          <w:sz w:val="24"/>
          <w:szCs w:val="24"/>
          <w:lang w:val="en"/>
        </w:rPr>
        <w:t>small businesses</w:t>
      </w:r>
      <w:r w:rsidR="0058656D" w:rsidRPr="00B06626">
        <w:rPr>
          <w:rFonts w:ascii="Times New Roman" w:hAnsi="Times New Roman" w:cs="Times New Roman"/>
          <w:sz w:val="24"/>
          <w:szCs w:val="24"/>
          <w:lang w:val="en"/>
        </w:rPr>
        <w:t xml:space="preserve"> have been neglecting risk management, </w:t>
      </w:r>
      <w:r w:rsidR="00573C3C" w:rsidRPr="00B06626">
        <w:rPr>
          <w:rFonts w:ascii="Times New Roman" w:hAnsi="Times New Roman" w:cs="Times New Roman"/>
          <w:sz w:val="24"/>
          <w:szCs w:val="24"/>
          <w:lang w:val="en"/>
        </w:rPr>
        <w:t xml:space="preserve">a </w:t>
      </w:r>
      <w:r w:rsidR="0058656D" w:rsidRPr="00B06626">
        <w:rPr>
          <w:rFonts w:ascii="Times New Roman" w:hAnsi="Times New Roman" w:cs="Times New Roman"/>
          <w:sz w:val="24"/>
          <w:szCs w:val="24"/>
          <w:lang w:val="en"/>
        </w:rPr>
        <w:t>relatively new approach</w:t>
      </w:r>
      <w:r w:rsidR="00573C3C" w:rsidRPr="00B06626">
        <w:rPr>
          <w:rFonts w:ascii="Times New Roman" w:hAnsi="Times New Roman" w:cs="Times New Roman"/>
          <w:sz w:val="24"/>
          <w:szCs w:val="24"/>
          <w:lang w:val="en"/>
        </w:rPr>
        <w:t xml:space="preserve"> known as “enterprise risk management”</w:t>
      </w:r>
      <w:r w:rsidR="0058656D" w:rsidRPr="00B06626">
        <w:rPr>
          <w:rFonts w:ascii="Times New Roman" w:hAnsi="Times New Roman" w:cs="Times New Roman"/>
          <w:sz w:val="24"/>
          <w:szCs w:val="24"/>
          <w:lang w:val="en"/>
        </w:rPr>
        <w:t xml:space="preserve"> has been getting increasing attention and acceptance from larger fir</w:t>
      </w:r>
      <w:r w:rsidR="00573C3C" w:rsidRPr="00B06626">
        <w:rPr>
          <w:rFonts w:ascii="Times New Roman" w:hAnsi="Times New Roman" w:cs="Times New Roman"/>
          <w:sz w:val="24"/>
          <w:szCs w:val="24"/>
          <w:lang w:val="en"/>
        </w:rPr>
        <w:t xml:space="preserve">ms and risk consulting agencies.  Enterprise risk management </w:t>
      </w:r>
      <w:r w:rsidR="00BC5E7E">
        <w:rPr>
          <w:rFonts w:ascii="Times New Roman" w:hAnsi="Times New Roman" w:cs="Times New Roman"/>
          <w:sz w:val="24"/>
          <w:szCs w:val="24"/>
          <w:lang w:val="en"/>
        </w:rPr>
        <w:t>c</w:t>
      </w:r>
      <w:r w:rsidR="0058656D" w:rsidRPr="00B06626">
        <w:rPr>
          <w:rFonts w:ascii="Times New Roman" w:hAnsi="Times New Roman" w:cs="Times New Roman"/>
          <w:sz w:val="24"/>
          <w:szCs w:val="24"/>
          <w:lang w:val="en"/>
        </w:rPr>
        <w:t>ould be far more e</w:t>
      </w:r>
      <w:r w:rsidR="00BC5E7E">
        <w:rPr>
          <w:rFonts w:ascii="Times New Roman" w:hAnsi="Times New Roman" w:cs="Times New Roman"/>
          <w:sz w:val="24"/>
          <w:szCs w:val="24"/>
          <w:lang w:val="en"/>
        </w:rPr>
        <w:t>ffective at failure prevention.</w:t>
      </w:r>
      <w:r w:rsidR="0058656D" w:rsidRPr="00B06626">
        <w:rPr>
          <w:rFonts w:ascii="Times New Roman" w:hAnsi="Times New Roman" w:cs="Times New Roman"/>
          <w:sz w:val="24"/>
          <w:szCs w:val="24"/>
          <w:lang w:val="en"/>
        </w:rPr>
        <w:t xml:space="preserve"> </w:t>
      </w:r>
    </w:p>
    <w:p w:rsidR="00955110" w:rsidRDefault="00955110" w:rsidP="00AF0949">
      <w:pPr>
        <w:autoSpaceDE w:val="0"/>
        <w:autoSpaceDN w:val="0"/>
        <w:adjustRightInd w:val="0"/>
        <w:spacing w:after="0"/>
        <w:jc w:val="both"/>
        <w:rPr>
          <w:rFonts w:ascii="Times New Roman" w:hAnsi="Times New Roman" w:cs="Times New Roman"/>
          <w:sz w:val="24"/>
          <w:szCs w:val="24"/>
          <w:lang w:val="en"/>
        </w:rPr>
      </w:pPr>
    </w:p>
    <w:p w:rsidR="00BF2A94" w:rsidRPr="00CB2A73" w:rsidRDefault="00BF2A94" w:rsidP="00AF0949">
      <w:pPr>
        <w:autoSpaceDE w:val="0"/>
        <w:autoSpaceDN w:val="0"/>
        <w:adjustRightInd w:val="0"/>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The Evolution of Risk Management from Traditional to Enterprise Risk Management</w:t>
      </w:r>
      <w:r w:rsidR="001A1E1E" w:rsidRPr="00CB2A73">
        <w:rPr>
          <w:rFonts w:ascii="Times New Roman" w:hAnsi="Times New Roman" w:cs="Times New Roman"/>
          <w:b/>
          <w:sz w:val="24"/>
          <w:szCs w:val="24"/>
          <w:lang w:val="en"/>
        </w:rPr>
        <w:t xml:space="preserve"> (ERM)</w:t>
      </w:r>
    </w:p>
    <w:p w:rsidR="00A34B6E" w:rsidRPr="00EB1128" w:rsidRDefault="00BF2A94" w:rsidP="00AF0949">
      <w:pPr>
        <w:autoSpaceDE w:val="0"/>
        <w:autoSpaceDN w:val="0"/>
        <w:adjustRightInd w:val="0"/>
        <w:jc w:val="both"/>
        <w:rPr>
          <w:rFonts w:ascii="Times New Roman" w:hAnsi="Times New Roman" w:cs="Times New Roman"/>
          <w:b/>
          <w:sz w:val="24"/>
          <w:szCs w:val="24"/>
          <w:lang w:val="en"/>
        </w:rPr>
      </w:pPr>
      <w:r w:rsidRPr="00B06626">
        <w:rPr>
          <w:rFonts w:ascii="Times New Roman" w:hAnsi="Times New Roman" w:cs="Times New Roman"/>
          <w:sz w:val="24"/>
          <w:szCs w:val="24"/>
          <w:lang w:val="en"/>
        </w:rPr>
        <w:t>The application of enterprise risk management varies widely depending on who is applying it and to whom (or what) it is being applied.  The accounting, information security, health care and actuarial industries, to name a few, all have separate, sometimes intertwined, bodies of knowledge relating to the application of enterprise risk management.  The concept of enterprise risk management is relatively new, having only been around s</w:t>
      </w:r>
      <w:r w:rsidR="00026624">
        <w:rPr>
          <w:rFonts w:ascii="Times New Roman" w:hAnsi="Times New Roman" w:cs="Times New Roman"/>
          <w:sz w:val="24"/>
          <w:szCs w:val="24"/>
          <w:lang w:val="en"/>
        </w:rPr>
        <w:t>ince the middle 1990s (Dickason</w:t>
      </w:r>
      <w:r w:rsidRPr="00B06626">
        <w:rPr>
          <w:rFonts w:ascii="Times New Roman" w:hAnsi="Times New Roman" w:cs="Times New Roman"/>
          <w:sz w:val="24"/>
          <w:szCs w:val="24"/>
          <w:lang w:val="en"/>
        </w:rPr>
        <w:t xml:space="preserve"> 2001).  The study of enterprise risk management is eve</w:t>
      </w:r>
      <w:r w:rsidR="00BC5E7E">
        <w:rPr>
          <w:rFonts w:ascii="Times New Roman" w:hAnsi="Times New Roman" w:cs="Times New Roman"/>
          <w:sz w:val="24"/>
          <w:szCs w:val="24"/>
          <w:lang w:val="en"/>
        </w:rPr>
        <w:t xml:space="preserve">n newer and has been limited. </w:t>
      </w:r>
      <w:r w:rsidRPr="00B06626">
        <w:rPr>
          <w:rFonts w:ascii="Times New Roman" w:hAnsi="Times New Roman" w:cs="Times New Roman"/>
          <w:sz w:val="24"/>
          <w:szCs w:val="24"/>
          <w:lang w:val="en"/>
        </w:rPr>
        <w:t xml:space="preserve"> Probably the most prolific writers on enterprise risk management are in the area of accounting and audit since Sarbanes Oxley was passed in 2002 and mostly went into effect in 2004.  </w:t>
      </w:r>
      <w:r w:rsidRPr="00B543E6">
        <w:rPr>
          <w:rFonts w:ascii="Times New Roman" w:hAnsi="Times New Roman" w:cs="Times New Roman"/>
          <w:sz w:val="24"/>
          <w:szCs w:val="24"/>
          <w:lang w:val="en"/>
        </w:rPr>
        <w:t>According to the 201</w:t>
      </w:r>
      <w:r w:rsidR="00B543E6" w:rsidRPr="00B543E6">
        <w:rPr>
          <w:rFonts w:ascii="Times New Roman" w:hAnsi="Times New Roman" w:cs="Times New Roman"/>
          <w:sz w:val="24"/>
          <w:szCs w:val="24"/>
          <w:lang w:val="en"/>
        </w:rPr>
        <w:t>7</w:t>
      </w:r>
      <w:r w:rsidRPr="00B543E6">
        <w:rPr>
          <w:rFonts w:ascii="Times New Roman" w:hAnsi="Times New Roman" w:cs="Times New Roman"/>
          <w:sz w:val="24"/>
          <w:szCs w:val="24"/>
          <w:lang w:val="en"/>
        </w:rPr>
        <w:t xml:space="preserve"> </w:t>
      </w:r>
      <w:r w:rsidR="00B543E6" w:rsidRPr="00B543E6">
        <w:rPr>
          <w:rFonts w:ascii="Times New Roman" w:hAnsi="Times New Roman" w:cs="Times New Roman"/>
          <w:sz w:val="24"/>
          <w:szCs w:val="24"/>
          <w:lang w:val="en"/>
        </w:rPr>
        <w:t xml:space="preserve">State of Risk Oversight report published by the North Carolina State Poole College of Management in collaboration with the AICPA, large organizations along with public companies and financial services firms are more mature in their adoption of risk management.  However, a large percentage of companies of all sizes are still struggling to integrate their risk assessments and management plans with strategic planning.  </w:t>
      </w:r>
      <w:r w:rsidR="00B543E6">
        <w:rPr>
          <w:rFonts w:ascii="Times New Roman" w:hAnsi="Times New Roman" w:cs="Times New Roman"/>
          <w:sz w:val="24"/>
          <w:szCs w:val="24"/>
          <w:lang w:val="en"/>
        </w:rPr>
        <w:t xml:space="preserve">Small businesses are still lagging behind in the adoption of enterprise risk management (Beasley, Branson, Hancock, 2017).  </w:t>
      </w:r>
    </w:p>
    <w:p w:rsidR="00664BAA" w:rsidRDefault="00A34B6E" w:rsidP="00AF0949">
      <w:pPr>
        <w:autoSpaceDE w:val="0"/>
        <w:autoSpaceDN w:val="0"/>
        <w:adjustRightInd w:val="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According to Hoyt and Liebenberg (2015) “there is not much empirical evidence on whether and how [ERM] programs affect corporate values</w:t>
      </w:r>
      <w:r w:rsidR="00B05941">
        <w:rPr>
          <w:rFonts w:ascii="Times New Roman" w:hAnsi="Times New Roman" w:cs="Times New Roman"/>
          <w:sz w:val="24"/>
          <w:szCs w:val="24"/>
          <w:lang w:val="en"/>
        </w:rPr>
        <w:t xml:space="preserve"> (p. 41)</w:t>
      </w:r>
      <w:r w:rsidRPr="0006655E">
        <w:rPr>
          <w:rFonts w:ascii="Times New Roman" w:hAnsi="Times New Roman" w:cs="Times New Roman"/>
          <w:b/>
          <w:sz w:val="24"/>
          <w:szCs w:val="24"/>
          <w:lang w:val="en"/>
        </w:rPr>
        <w:t xml:space="preserve">”. </w:t>
      </w:r>
      <w:r w:rsidR="00226AD1">
        <w:rPr>
          <w:rFonts w:ascii="Times New Roman" w:hAnsi="Times New Roman" w:cs="Times New Roman"/>
          <w:sz w:val="24"/>
          <w:szCs w:val="24"/>
          <w:lang w:val="en"/>
        </w:rPr>
        <w:t>This article was</w:t>
      </w:r>
      <w:r>
        <w:rPr>
          <w:rFonts w:ascii="Times New Roman" w:hAnsi="Times New Roman" w:cs="Times New Roman"/>
          <w:sz w:val="24"/>
          <w:szCs w:val="24"/>
          <w:lang w:val="en"/>
        </w:rPr>
        <w:t xml:space="preserve"> based primarily on findings from a 2011 study by the same authors which identified only 23 out of 117 publicly traded US insurance companies that had adopted ERM programs. Though the use of ERM even for large insurance companies was</w:t>
      </w:r>
      <w:r w:rsidR="005D612F">
        <w:rPr>
          <w:rFonts w:ascii="Times New Roman" w:hAnsi="Times New Roman" w:cs="Times New Roman"/>
          <w:sz w:val="24"/>
          <w:szCs w:val="24"/>
          <w:lang w:val="en"/>
        </w:rPr>
        <w:t xml:space="preserve"> minimal, t</w:t>
      </w:r>
      <w:r w:rsidR="00664BAA">
        <w:rPr>
          <w:rFonts w:ascii="Times New Roman" w:hAnsi="Times New Roman" w:cs="Times New Roman"/>
          <w:sz w:val="24"/>
          <w:szCs w:val="24"/>
          <w:lang w:val="en"/>
        </w:rPr>
        <w:t>he 2015 study</w:t>
      </w:r>
      <w:r>
        <w:rPr>
          <w:rFonts w:ascii="Times New Roman" w:hAnsi="Times New Roman" w:cs="Times New Roman"/>
          <w:sz w:val="24"/>
          <w:szCs w:val="24"/>
          <w:lang w:val="en"/>
        </w:rPr>
        <w:t xml:space="preserve"> </w:t>
      </w:r>
      <w:r w:rsidR="005D612F">
        <w:rPr>
          <w:rFonts w:ascii="Times New Roman" w:hAnsi="Times New Roman" w:cs="Times New Roman"/>
          <w:sz w:val="24"/>
          <w:szCs w:val="24"/>
          <w:lang w:val="en"/>
        </w:rPr>
        <w:t xml:space="preserve">concludes </w:t>
      </w:r>
      <w:r>
        <w:rPr>
          <w:rFonts w:ascii="Times New Roman" w:hAnsi="Times New Roman" w:cs="Times New Roman"/>
          <w:sz w:val="24"/>
          <w:szCs w:val="24"/>
          <w:lang w:val="en"/>
        </w:rPr>
        <w:t xml:space="preserve">“ERM represents a major shift from managing risks individually </w:t>
      </w:r>
      <w:r w:rsidR="005D612F">
        <w:rPr>
          <w:rFonts w:ascii="Times New Roman" w:hAnsi="Times New Roman" w:cs="Times New Roman"/>
          <w:sz w:val="24"/>
          <w:szCs w:val="24"/>
          <w:lang w:val="en"/>
        </w:rPr>
        <w:t>to managing risks collectively.</w:t>
      </w:r>
      <w:r w:rsidR="00B05941">
        <w:rPr>
          <w:rFonts w:ascii="Times New Roman" w:hAnsi="Times New Roman" w:cs="Times New Roman"/>
          <w:sz w:val="24"/>
          <w:szCs w:val="24"/>
          <w:lang w:val="en"/>
        </w:rPr>
        <w:t xml:space="preserve"> (p. 67)</w:t>
      </w:r>
      <w:r w:rsidR="00664BAA">
        <w:rPr>
          <w:rFonts w:ascii="Times New Roman" w:hAnsi="Times New Roman" w:cs="Times New Roman"/>
          <w:sz w:val="24"/>
          <w:szCs w:val="24"/>
          <w:lang w:val="en"/>
        </w:rPr>
        <w:t xml:space="preserve">” </w:t>
      </w:r>
      <w:r w:rsidR="00BF2A94" w:rsidRPr="00B06626">
        <w:rPr>
          <w:rFonts w:ascii="Times New Roman" w:hAnsi="Times New Roman" w:cs="Times New Roman"/>
          <w:sz w:val="24"/>
          <w:szCs w:val="24"/>
          <w:lang w:val="en"/>
        </w:rPr>
        <w:t>While the enterprise risk management approach has struggled to take hold even for larger and publicly traded organizations, its influence has been almost n</w:t>
      </w:r>
      <w:r w:rsidR="00B05941">
        <w:rPr>
          <w:rFonts w:ascii="Times New Roman" w:hAnsi="Times New Roman" w:cs="Times New Roman"/>
          <w:sz w:val="24"/>
          <w:szCs w:val="24"/>
          <w:lang w:val="en"/>
        </w:rPr>
        <w:t>on-existent among smaller firms</w:t>
      </w:r>
      <w:r w:rsidR="00664BAA">
        <w:rPr>
          <w:rFonts w:ascii="Times New Roman" w:hAnsi="Times New Roman" w:cs="Times New Roman"/>
          <w:sz w:val="24"/>
          <w:szCs w:val="24"/>
          <w:lang w:val="en"/>
        </w:rPr>
        <w:t>.</w:t>
      </w:r>
      <w:r w:rsidR="00B05941">
        <w:rPr>
          <w:rFonts w:ascii="Times New Roman" w:hAnsi="Times New Roman" w:cs="Times New Roman"/>
          <w:sz w:val="24"/>
          <w:szCs w:val="24"/>
          <w:lang w:val="en"/>
        </w:rPr>
        <w:t xml:space="preserve"> </w:t>
      </w:r>
    </w:p>
    <w:p w:rsidR="00BF2A94" w:rsidRPr="00B06626" w:rsidRDefault="00BC5E7E" w:rsidP="00AF0949">
      <w:pPr>
        <w:autoSpaceDE w:val="0"/>
        <w:autoSpaceDN w:val="0"/>
        <w:adjustRightInd w:val="0"/>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an effort to better </w:t>
      </w:r>
      <w:r w:rsidR="000F54C2">
        <w:rPr>
          <w:rFonts w:ascii="Times New Roman" w:hAnsi="Times New Roman" w:cs="Times New Roman"/>
          <w:sz w:val="24"/>
          <w:szCs w:val="24"/>
          <w:lang w:val="en"/>
        </w:rPr>
        <w:t>understand</w:t>
      </w:r>
      <w:r>
        <w:rPr>
          <w:rFonts w:ascii="Times New Roman" w:hAnsi="Times New Roman" w:cs="Times New Roman"/>
          <w:sz w:val="24"/>
          <w:szCs w:val="24"/>
          <w:lang w:val="en"/>
        </w:rPr>
        <w:t xml:space="preserve"> small business use of risk management, assessments were conducted through in-depth interviews with </w:t>
      </w:r>
      <w:r w:rsidR="0029331D">
        <w:rPr>
          <w:rFonts w:ascii="Times New Roman" w:hAnsi="Times New Roman" w:cs="Times New Roman"/>
          <w:sz w:val="24"/>
          <w:szCs w:val="24"/>
          <w:lang w:val="en"/>
        </w:rPr>
        <w:t>small business</w:t>
      </w:r>
      <w:r>
        <w:rPr>
          <w:rFonts w:ascii="Times New Roman" w:hAnsi="Times New Roman" w:cs="Times New Roman"/>
          <w:sz w:val="24"/>
          <w:szCs w:val="24"/>
          <w:lang w:val="en"/>
        </w:rPr>
        <w:t xml:space="preserve"> owners.  </w:t>
      </w:r>
      <w:r w:rsidR="004F0CF7">
        <w:rPr>
          <w:rFonts w:ascii="Times New Roman" w:hAnsi="Times New Roman" w:cs="Times New Roman"/>
          <w:sz w:val="24"/>
          <w:szCs w:val="24"/>
          <w:lang w:val="en"/>
        </w:rPr>
        <w:t>The results of the assessments</w:t>
      </w:r>
      <w:r w:rsidR="00BF2A94" w:rsidRPr="00B06626">
        <w:rPr>
          <w:rFonts w:ascii="Times New Roman" w:hAnsi="Times New Roman" w:cs="Times New Roman"/>
          <w:sz w:val="24"/>
          <w:szCs w:val="24"/>
          <w:lang w:val="en"/>
        </w:rPr>
        <w:t xml:space="preserve"> provide evidence that small businesses are not employing even traditional risk management practices and makes the case that in fact, they should be going beyond traditional risk management and employing enterprise risk management. </w:t>
      </w:r>
      <w:r w:rsidR="00BF2A94">
        <w:rPr>
          <w:rFonts w:ascii="Times New Roman" w:hAnsi="Times New Roman" w:cs="Times New Roman"/>
          <w:sz w:val="24"/>
          <w:szCs w:val="24"/>
          <w:lang w:val="en"/>
        </w:rPr>
        <w:t xml:space="preserve"> Simply put, </w:t>
      </w:r>
      <w:r w:rsidR="00BF2A94" w:rsidRPr="00B06626">
        <w:rPr>
          <w:rFonts w:ascii="Times New Roman" w:hAnsi="Times New Roman" w:cs="Times New Roman"/>
          <w:sz w:val="24"/>
          <w:szCs w:val="24"/>
          <w:lang w:val="en"/>
        </w:rPr>
        <w:t xml:space="preserve">enterprise risk management </w:t>
      </w:r>
      <w:r w:rsidR="00BF2A94">
        <w:rPr>
          <w:rFonts w:ascii="Times New Roman" w:hAnsi="Times New Roman" w:cs="Times New Roman"/>
          <w:sz w:val="24"/>
          <w:szCs w:val="24"/>
          <w:lang w:val="en"/>
        </w:rPr>
        <w:t>should be</w:t>
      </w:r>
      <w:r w:rsidR="00BF2A94" w:rsidRPr="00B06626">
        <w:rPr>
          <w:rFonts w:ascii="Times New Roman" w:hAnsi="Times New Roman" w:cs="Times New Roman"/>
          <w:sz w:val="24"/>
          <w:szCs w:val="24"/>
          <w:lang w:val="en"/>
        </w:rPr>
        <w:t xml:space="preserve"> </w:t>
      </w:r>
      <w:r w:rsidR="00BF2A94">
        <w:rPr>
          <w:rFonts w:ascii="Times New Roman" w:hAnsi="Times New Roman" w:cs="Times New Roman"/>
          <w:sz w:val="24"/>
          <w:szCs w:val="24"/>
          <w:lang w:val="en"/>
        </w:rPr>
        <w:t>utilized</w:t>
      </w:r>
      <w:r w:rsidR="00BF2A94" w:rsidRPr="00B06626">
        <w:rPr>
          <w:rFonts w:ascii="Times New Roman" w:hAnsi="Times New Roman" w:cs="Times New Roman"/>
          <w:sz w:val="24"/>
          <w:szCs w:val="24"/>
          <w:lang w:val="en"/>
        </w:rPr>
        <w:t xml:space="preserve"> to help small businesses achieve all of their objectives, not just to keep bad things from happening or to mitigate their consequences.   </w:t>
      </w:r>
    </w:p>
    <w:p w:rsidR="00955110" w:rsidRPr="00CB2A73" w:rsidRDefault="00955110" w:rsidP="00AF0949">
      <w:pPr>
        <w:autoSpaceDE w:val="0"/>
        <w:autoSpaceDN w:val="0"/>
        <w:adjustRightInd w:val="0"/>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 xml:space="preserve">The Case for Applying ERM to Small Businesses </w:t>
      </w:r>
    </w:p>
    <w:p w:rsidR="00955110" w:rsidRDefault="00955110"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Traditional risk management focuses on risk mitigation, i.e., the reduction in the frequency and severity of loss.  It is focused almost exclusively on loss caused by pure risk or risk that cannot lead to positive outcomes such as fire damage to property, </w:t>
      </w:r>
      <w:r w:rsidR="004B37C4">
        <w:rPr>
          <w:rFonts w:ascii="Times New Roman" w:hAnsi="Times New Roman" w:cs="Times New Roman"/>
          <w:sz w:val="24"/>
          <w:szCs w:val="24"/>
          <w:lang w:val="en"/>
        </w:rPr>
        <w:t>lost wage indemnity</w:t>
      </w:r>
      <w:r w:rsidRPr="00B06626">
        <w:rPr>
          <w:rFonts w:ascii="Times New Roman" w:hAnsi="Times New Roman" w:cs="Times New Roman"/>
          <w:sz w:val="24"/>
          <w:szCs w:val="24"/>
          <w:lang w:val="en"/>
        </w:rPr>
        <w:t xml:space="preserve"> because of injury to </w:t>
      </w:r>
      <w:r w:rsidR="004B37C4">
        <w:rPr>
          <w:rFonts w:ascii="Times New Roman" w:hAnsi="Times New Roman" w:cs="Times New Roman"/>
          <w:sz w:val="24"/>
          <w:szCs w:val="24"/>
          <w:lang w:val="en"/>
        </w:rPr>
        <w:t>workers, or liability resulting from</w:t>
      </w:r>
      <w:r w:rsidRPr="00B06626">
        <w:rPr>
          <w:rFonts w:ascii="Times New Roman" w:hAnsi="Times New Roman" w:cs="Times New Roman"/>
          <w:sz w:val="24"/>
          <w:szCs w:val="24"/>
          <w:lang w:val="en"/>
        </w:rPr>
        <w:t xml:space="preserve"> a product defect.  These are sometimes referred to as “hazard risks”.  But if you look at risk management from the standpoint of mitigating loss, the most effective way to mitigate risk is to avoid it.  Imagine a business that avoids all risk.  </w:t>
      </w:r>
      <w:r w:rsidR="00A3497E">
        <w:rPr>
          <w:rFonts w:ascii="Times New Roman" w:hAnsi="Times New Roman" w:cs="Times New Roman"/>
          <w:sz w:val="24"/>
          <w:szCs w:val="24"/>
          <w:lang w:val="en"/>
        </w:rPr>
        <w:t xml:space="preserve">Risk-taking is an inherent part of business.  </w:t>
      </w:r>
    </w:p>
    <w:p w:rsidR="00A3497E" w:rsidRPr="00B06626" w:rsidRDefault="00A3497E" w:rsidP="00AF0949">
      <w:pPr>
        <w:autoSpaceDE w:val="0"/>
        <w:autoSpaceDN w:val="0"/>
        <w:adjustRightInd w:val="0"/>
        <w:spacing w:after="0" w:line="240" w:lineRule="auto"/>
        <w:jc w:val="both"/>
        <w:rPr>
          <w:rFonts w:ascii="Times New Roman" w:hAnsi="Times New Roman" w:cs="Times New Roman"/>
          <w:sz w:val="24"/>
          <w:szCs w:val="24"/>
          <w:lang w:val="en"/>
        </w:rPr>
      </w:pPr>
    </w:p>
    <w:p w:rsidR="00D36796" w:rsidRDefault="00675315"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Enterprise risk management </w:t>
      </w:r>
      <w:r w:rsidR="0029331D" w:rsidRPr="00B06626">
        <w:rPr>
          <w:rFonts w:ascii="Times New Roman" w:hAnsi="Times New Roman" w:cs="Times New Roman"/>
          <w:sz w:val="24"/>
          <w:szCs w:val="24"/>
          <w:lang w:val="en"/>
        </w:rPr>
        <w:t>theorists generally establish</w:t>
      </w:r>
      <w:r w:rsidRPr="00B06626">
        <w:rPr>
          <w:rFonts w:ascii="Times New Roman" w:hAnsi="Times New Roman" w:cs="Times New Roman"/>
          <w:sz w:val="24"/>
          <w:szCs w:val="24"/>
          <w:lang w:val="en"/>
        </w:rPr>
        <w:t xml:space="preserve"> four quadrants of risk that should be considered when managing risk: hazard, operational, strategic, and financial.  </w:t>
      </w:r>
      <w:r>
        <w:rPr>
          <w:rFonts w:ascii="Times New Roman" w:hAnsi="Times New Roman" w:cs="Times New Roman"/>
          <w:sz w:val="24"/>
          <w:szCs w:val="24"/>
          <w:lang w:val="en"/>
        </w:rPr>
        <w:t xml:space="preserve"> An enterprise risk management approach focuses, therefore, not just on hazard risks like fire, wind, liability, and worker injury</w:t>
      </w:r>
      <w:r w:rsidR="004F0CF7">
        <w:rPr>
          <w:rFonts w:ascii="Times New Roman" w:hAnsi="Times New Roman" w:cs="Times New Roman"/>
          <w:sz w:val="24"/>
          <w:szCs w:val="24"/>
          <w:lang w:val="en"/>
        </w:rPr>
        <w:t>,</w:t>
      </w:r>
      <w:r>
        <w:rPr>
          <w:rFonts w:ascii="Times New Roman" w:hAnsi="Times New Roman" w:cs="Times New Roman"/>
          <w:sz w:val="24"/>
          <w:szCs w:val="24"/>
          <w:lang w:val="en"/>
        </w:rPr>
        <w:t xml:space="preserve"> but also </w:t>
      </w:r>
      <w:r w:rsidR="0029331D">
        <w:rPr>
          <w:rFonts w:ascii="Times New Roman" w:hAnsi="Times New Roman" w:cs="Times New Roman"/>
          <w:sz w:val="24"/>
          <w:szCs w:val="24"/>
          <w:lang w:val="en"/>
        </w:rPr>
        <w:t xml:space="preserve">on </w:t>
      </w:r>
      <w:r>
        <w:rPr>
          <w:rFonts w:ascii="Times New Roman" w:hAnsi="Times New Roman" w:cs="Times New Roman"/>
          <w:sz w:val="24"/>
          <w:szCs w:val="24"/>
          <w:lang w:val="en"/>
        </w:rPr>
        <w:t xml:space="preserve">operational risks like </w:t>
      </w:r>
      <w:r w:rsidR="00D36796">
        <w:rPr>
          <w:rFonts w:ascii="Times New Roman" w:hAnsi="Times New Roman" w:cs="Times New Roman"/>
          <w:sz w:val="24"/>
          <w:szCs w:val="24"/>
          <w:lang w:val="en"/>
        </w:rPr>
        <w:t>data entry</w:t>
      </w:r>
      <w:r>
        <w:rPr>
          <w:rFonts w:ascii="Times New Roman" w:hAnsi="Times New Roman" w:cs="Times New Roman"/>
          <w:sz w:val="24"/>
          <w:szCs w:val="24"/>
          <w:lang w:val="en"/>
        </w:rPr>
        <w:t xml:space="preserve"> </w:t>
      </w:r>
      <w:r w:rsidR="00D36796">
        <w:rPr>
          <w:rFonts w:ascii="Times New Roman" w:hAnsi="Times New Roman" w:cs="Times New Roman"/>
          <w:sz w:val="24"/>
          <w:szCs w:val="24"/>
          <w:lang w:val="en"/>
        </w:rPr>
        <w:t>error and technology obsolescence, or strategic risks like competition and customer satisfaction or financial risks</w:t>
      </w:r>
      <w:r w:rsidR="004F0CF7">
        <w:rPr>
          <w:rFonts w:ascii="Times New Roman" w:hAnsi="Times New Roman" w:cs="Times New Roman"/>
          <w:sz w:val="24"/>
          <w:szCs w:val="24"/>
          <w:lang w:val="en"/>
        </w:rPr>
        <w:t>,</w:t>
      </w:r>
      <w:r w:rsidR="00D36796">
        <w:rPr>
          <w:rFonts w:ascii="Times New Roman" w:hAnsi="Times New Roman" w:cs="Times New Roman"/>
          <w:sz w:val="24"/>
          <w:szCs w:val="24"/>
          <w:lang w:val="en"/>
        </w:rPr>
        <w:t xml:space="preserve"> such as asset liquidity and credit risks.</w:t>
      </w:r>
      <w:r>
        <w:rPr>
          <w:rFonts w:ascii="Times New Roman" w:hAnsi="Times New Roman" w:cs="Times New Roman"/>
          <w:sz w:val="24"/>
          <w:szCs w:val="24"/>
          <w:lang w:val="en"/>
        </w:rPr>
        <w:t xml:space="preserve"> </w:t>
      </w:r>
      <w:r w:rsidR="00D36796">
        <w:rPr>
          <w:rFonts w:ascii="Times New Roman" w:hAnsi="Times New Roman" w:cs="Times New Roman"/>
          <w:sz w:val="24"/>
          <w:szCs w:val="24"/>
          <w:lang w:val="en"/>
        </w:rPr>
        <w:t xml:space="preserve"> It focuses on risk optimization toward the achievement of the </w:t>
      </w:r>
      <w:r w:rsidR="0029331D">
        <w:rPr>
          <w:rFonts w:ascii="Times New Roman" w:hAnsi="Times New Roman" w:cs="Times New Roman"/>
          <w:sz w:val="24"/>
          <w:szCs w:val="24"/>
          <w:lang w:val="en"/>
        </w:rPr>
        <w:t>small business’s</w:t>
      </w:r>
      <w:r w:rsidR="00D36796">
        <w:rPr>
          <w:rFonts w:ascii="Times New Roman" w:hAnsi="Times New Roman" w:cs="Times New Roman"/>
          <w:sz w:val="24"/>
          <w:szCs w:val="24"/>
          <w:lang w:val="en"/>
        </w:rPr>
        <w:t xml:space="preserve"> objectives.</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6F016D" w:rsidRPr="00CB2A73" w:rsidRDefault="006F016D"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Benefits of Enterprise Risk Management for Small Businesses</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6F016D" w:rsidRDefault="004E5256" w:rsidP="00AF0949">
      <w:pPr>
        <w:autoSpaceDE w:val="0"/>
        <w:autoSpaceDN w:val="0"/>
        <w:adjustRightInd w:val="0"/>
        <w:spacing w:after="0" w:line="240" w:lineRule="auto"/>
        <w:jc w:val="both"/>
        <w:rPr>
          <w:rFonts w:ascii="Times New Roman" w:hAnsi="Times New Roman" w:cs="Times New Roman"/>
          <w:sz w:val="24"/>
          <w:szCs w:val="24"/>
          <w:lang w:val="en"/>
        </w:rPr>
      </w:pPr>
      <w:r w:rsidRPr="001974EE">
        <w:rPr>
          <w:rFonts w:ascii="Times New Roman" w:hAnsi="Times New Roman" w:cs="Times New Roman"/>
          <w:sz w:val="24"/>
          <w:szCs w:val="24"/>
          <w:lang w:val="en"/>
        </w:rPr>
        <w:t xml:space="preserve">When using an ERM approach </w:t>
      </w:r>
      <w:r>
        <w:rPr>
          <w:rFonts w:ascii="Times New Roman" w:hAnsi="Times New Roman" w:cs="Times New Roman"/>
          <w:sz w:val="24"/>
          <w:szCs w:val="24"/>
          <w:lang w:val="en"/>
        </w:rPr>
        <w:t xml:space="preserve">to risk management, </w:t>
      </w:r>
      <w:r w:rsidR="006F016D">
        <w:rPr>
          <w:rFonts w:ascii="Times New Roman" w:hAnsi="Times New Roman" w:cs="Times New Roman"/>
          <w:sz w:val="24"/>
          <w:szCs w:val="24"/>
          <w:lang w:val="en"/>
        </w:rPr>
        <w:t>crossovers between different quadrants of risk</w:t>
      </w:r>
      <w:r>
        <w:rPr>
          <w:rFonts w:ascii="Times New Roman" w:hAnsi="Times New Roman" w:cs="Times New Roman"/>
          <w:sz w:val="24"/>
          <w:szCs w:val="24"/>
          <w:lang w:val="en"/>
        </w:rPr>
        <w:t xml:space="preserve"> become apparent</w:t>
      </w:r>
      <w:r w:rsidR="006F016D">
        <w:rPr>
          <w:rFonts w:ascii="Times New Roman" w:hAnsi="Times New Roman" w:cs="Times New Roman"/>
          <w:sz w:val="24"/>
          <w:szCs w:val="24"/>
          <w:lang w:val="en"/>
        </w:rPr>
        <w:t>.  For example, consider a business that is deciding whether or not to sell its products online.  Think of the risks that exist in ever</w:t>
      </w:r>
      <w:r>
        <w:rPr>
          <w:rFonts w:ascii="Times New Roman" w:hAnsi="Times New Roman" w:cs="Times New Roman"/>
          <w:sz w:val="24"/>
          <w:szCs w:val="24"/>
          <w:lang w:val="en"/>
        </w:rPr>
        <w:t xml:space="preserve">y quadrant of risk: hazard risk includes </w:t>
      </w:r>
      <w:r w:rsidR="006F016D">
        <w:rPr>
          <w:rFonts w:ascii="Times New Roman" w:hAnsi="Times New Roman" w:cs="Times New Roman"/>
          <w:sz w:val="24"/>
          <w:szCs w:val="24"/>
          <w:lang w:val="en"/>
        </w:rPr>
        <w:t>potential liability for identify theft, operati</w:t>
      </w:r>
      <w:r w:rsidR="001974EE">
        <w:rPr>
          <w:rFonts w:ascii="Times New Roman" w:hAnsi="Times New Roman" w:cs="Times New Roman"/>
          <w:sz w:val="24"/>
          <w:szCs w:val="24"/>
          <w:lang w:val="en"/>
        </w:rPr>
        <w:t>onal risk includes the risk associated with the functionality of technology</w:t>
      </w:r>
      <w:r w:rsidR="006F016D">
        <w:rPr>
          <w:rFonts w:ascii="Times New Roman" w:hAnsi="Times New Roman" w:cs="Times New Roman"/>
          <w:sz w:val="24"/>
          <w:szCs w:val="24"/>
          <w:lang w:val="en"/>
        </w:rPr>
        <w:t xml:space="preserve">, financial risk includes the increased credit risk assumed, and strategic risk includes the expansion of the market and the new customer demographics that can now be reached.  These crossovers are part of what necessitate the use of ERM to achieve risk management success or risk-optimization.  </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670DB8" w:rsidRDefault="006F016D"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We can define risk optimization as the equilibrium where the business achieves the highest return (considering their ob</w:t>
      </w:r>
      <w:r w:rsidR="004F0CF7">
        <w:rPr>
          <w:rFonts w:ascii="Times New Roman" w:hAnsi="Times New Roman" w:cs="Times New Roman"/>
          <w:sz w:val="24"/>
          <w:szCs w:val="24"/>
          <w:lang w:val="en"/>
        </w:rPr>
        <w:t>jectives) for the lowest cost</w:t>
      </w:r>
      <w:r>
        <w:rPr>
          <w:rFonts w:ascii="Times New Roman" w:hAnsi="Times New Roman" w:cs="Times New Roman"/>
          <w:sz w:val="24"/>
          <w:szCs w:val="24"/>
          <w:lang w:val="en"/>
        </w:rPr>
        <w:t>.</w:t>
      </w:r>
      <w:r w:rsidRPr="006F016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ERM is more effective at achieving risk optimization because implementing one treatment method might lead to improved risk outcomes in </w:t>
      </w:r>
      <w:r w:rsidR="004F0CF7">
        <w:rPr>
          <w:rFonts w:ascii="Times New Roman" w:hAnsi="Times New Roman" w:cs="Times New Roman"/>
          <w:sz w:val="24"/>
          <w:szCs w:val="24"/>
          <w:lang w:val="en"/>
        </w:rPr>
        <w:t xml:space="preserve">one </w:t>
      </w:r>
      <w:r>
        <w:rPr>
          <w:rFonts w:ascii="Times New Roman" w:hAnsi="Times New Roman" w:cs="Times New Roman"/>
          <w:sz w:val="24"/>
          <w:szCs w:val="24"/>
          <w:lang w:val="en"/>
        </w:rPr>
        <w:t>quadrant</w:t>
      </w:r>
      <w:r w:rsidR="004F0CF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but worse risk outcomes in another quadrant </w:t>
      </w:r>
      <w:r w:rsidR="004F0CF7">
        <w:rPr>
          <w:rFonts w:ascii="Times New Roman" w:hAnsi="Times New Roman" w:cs="Times New Roman"/>
          <w:sz w:val="24"/>
          <w:szCs w:val="24"/>
          <w:lang w:val="en"/>
        </w:rPr>
        <w:t>leading to an overall</w:t>
      </w:r>
      <w:r>
        <w:rPr>
          <w:rFonts w:ascii="Times New Roman" w:hAnsi="Times New Roman" w:cs="Times New Roman"/>
          <w:sz w:val="24"/>
          <w:szCs w:val="24"/>
          <w:lang w:val="en"/>
        </w:rPr>
        <w:t xml:space="preserve"> net negative impact.  For example,</w:t>
      </w:r>
      <w:r w:rsidRPr="00B06626">
        <w:rPr>
          <w:rFonts w:ascii="Times New Roman" w:hAnsi="Times New Roman" w:cs="Times New Roman"/>
          <w:sz w:val="24"/>
          <w:szCs w:val="24"/>
          <w:lang w:val="en"/>
        </w:rPr>
        <w:t xml:space="preserve"> </w:t>
      </w:r>
      <w:r w:rsidR="006C1628">
        <w:rPr>
          <w:rFonts w:ascii="Times New Roman" w:hAnsi="Times New Roman" w:cs="Times New Roman"/>
          <w:sz w:val="24"/>
          <w:szCs w:val="24"/>
          <w:lang w:val="en"/>
        </w:rPr>
        <w:t xml:space="preserve">implementing safety measures to prevent worker injury might result in significantly reduced productivity.  When taking an ERM approach, a business owner is likely to identify a more effective method, such as using technology, to both prevent worker injury and increase productivity.  </w:t>
      </w:r>
    </w:p>
    <w:p w:rsidR="006C1628" w:rsidRDefault="006C1628" w:rsidP="00AF0949">
      <w:pPr>
        <w:autoSpaceDE w:val="0"/>
        <w:autoSpaceDN w:val="0"/>
        <w:adjustRightInd w:val="0"/>
        <w:spacing w:after="0" w:line="240" w:lineRule="auto"/>
        <w:jc w:val="both"/>
        <w:rPr>
          <w:rFonts w:ascii="Times New Roman" w:hAnsi="Times New Roman" w:cs="Times New Roman"/>
          <w:color w:val="333333"/>
          <w:sz w:val="24"/>
          <w:szCs w:val="24"/>
          <w:highlight w:val="white"/>
          <w:lang w:val="en"/>
        </w:rPr>
      </w:pPr>
    </w:p>
    <w:p w:rsidR="006F016D" w:rsidRPr="00BF2A94" w:rsidRDefault="00BF2A94" w:rsidP="00AF0949">
      <w:pPr>
        <w:autoSpaceDE w:val="0"/>
        <w:autoSpaceDN w:val="0"/>
        <w:adjustRightInd w:val="0"/>
        <w:spacing w:after="0" w:line="240" w:lineRule="auto"/>
        <w:jc w:val="both"/>
        <w:rPr>
          <w:rFonts w:ascii="Times New Roman" w:hAnsi="Times New Roman" w:cs="Times New Roman"/>
          <w:sz w:val="24"/>
          <w:szCs w:val="24"/>
          <w:lang w:val="en"/>
        </w:rPr>
      </w:pPr>
      <w:r w:rsidRPr="004E5256">
        <w:rPr>
          <w:rFonts w:ascii="Times New Roman" w:hAnsi="Times New Roman" w:cs="Times New Roman"/>
          <w:sz w:val="24"/>
          <w:szCs w:val="24"/>
          <w:lang w:val="en"/>
        </w:rPr>
        <w:t>Risk management is often not viewed as a priority for business owners, primarily because it has historically focused on pure risks and, therefore, provides no potential up-side</w:t>
      </w:r>
      <w:r w:rsidR="00EB1128">
        <w:rPr>
          <w:rFonts w:ascii="Times New Roman" w:hAnsi="Times New Roman" w:cs="Times New Roman"/>
          <w:sz w:val="24"/>
          <w:szCs w:val="24"/>
          <w:lang w:val="en"/>
        </w:rPr>
        <w:t>.</w:t>
      </w:r>
      <w:r w:rsidRPr="004E5256">
        <w:rPr>
          <w:rFonts w:ascii="Times New Roman" w:hAnsi="Times New Roman" w:cs="Times New Roman"/>
          <w:sz w:val="24"/>
          <w:szCs w:val="24"/>
          <w:lang w:val="en"/>
        </w:rPr>
        <w:t xml:space="preserve">  A critical component of a successful risk management process for a small business is to</w:t>
      </w:r>
      <w:r w:rsidR="006F016D" w:rsidRPr="004E5256">
        <w:rPr>
          <w:rFonts w:ascii="Times New Roman" w:hAnsi="Times New Roman" w:cs="Times New Roman"/>
          <w:sz w:val="24"/>
          <w:szCs w:val="24"/>
          <w:lang w:val="en"/>
        </w:rPr>
        <w:t xml:space="preserve"> convince </w:t>
      </w:r>
      <w:r w:rsidRPr="004E5256">
        <w:rPr>
          <w:rFonts w:ascii="Times New Roman" w:hAnsi="Times New Roman" w:cs="Times New Roman"/>
          <w:sz w:val="24"/>
          <w:szCs w:val="24"/>
          <w:lang w:val="en"/>
        </w:rPr>
        <w:t>the business owner</w:t>
      </w:r>
      <w:r w:rsidR="006F016D" w:rsidRPr="004E5256">
        <w:rPr>
          <w:rFonts w:ascii="Times New Roman" w:hAnsi="Times New Roman" w:cs="Times New Roman"/>
          <w:sz w:val="24"/>
          <w:szCs w:val="24"/>
          <w:lang w:val="en"/>
        </w:rPr>
        <w:t xml:space="preserve"> </w:t>
      </w:r>
      <w:r w:rsidRPr="004E5256">
        <w:rPr>
          <w:rFonts w:ascii="Times New Roman" w:hAnsi="Times New Roman" w:cs="Times New Roman"/>
          <w:sz w:val="24"/>
          <w:szCs w:val="24"/>
          <w:lang w:val="en"/>
        </w:rPr>
        <w:t xml:space="preserve">and other business stakeholders </w:t>
      </w:r>
      <w:r w:rsidR="006F016D" w:rsidRPr="004E5256">
        <w:rPr>
          <w:rFonts w:ascii="Times New Roman" w:hAnsi="Times New Roman" w:cs="Times New Roman"/>
          <w:sz w:val="24"/>
          <w:szCs w:val="24"/>
          <w:lang w:val="en"/>
        </w:rPr>
        <w:t>that</w:t>
      </w:r>
      <w:r w:rsidRPr="004E5256">
        <w:rPr>
          <w:rFonts w:ascii="Times New Roman" w:hAnsi="Times New Roman" w:cs="Times New Roman"/>
          <w:sz w:val="24"/>
          <w:szCs w:val="24"/>
          <w:lang w:val="en"/>
        </w:rPr>
        <w:t xml:space="preserve"> risk management should be a priority.  This can be done by</w:t>
      </w:r>
      <w:r w:rsidR="006F016D" w:rsidRPr="004E5256">
        <w:rPr>
          <w:rFonts w:ascii="Times New Roman" w:hAnsi="Times New Roman" w:cs="Times New Roman"/>
          <w:sz w:val="24"/>
          <w:szCs w:val="24"/>
          <w:lang w:val="en"/>
        </w:rPr>
        <w:t xml:space="preserve"> tying a business’s risk management strategy to its overall business objectives (especially a small business)</w:t>
      </w:r>
      <w:r w:rsidR="004F0CF7" w:rsidRPr="004E5256">
        <w:rPr>
          <w:rFonts w:ascii="Times New Roman" w:hAnsi="Times New Roman" w:cs="Times New Roman"/>
          <w:sz w:val="24"/>
          <w:szCs w:val="24"/>
          <w:lang w:val="en"/>
        </w:rPr>
        <w:t>.  This process</w:t>
      </w:r>
      <w:r w:rsidR="006F016D" w:rsidRPr="004E5256">
        <w:rPr>
          <w:rFonts w:ascii="Times New Roman" w:hAnsi="Times New Roman" w:cs="Times New Roman"/>
          <w:sz w:val="24"/>
          <w:szCs w:val="24"/>
          <w:lang w:val="en"/>
        </w:rPr>
        <w:t xml:space="preserve"> is imperative for a successful risk management program.  </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5F4298" w:rsidRDefault="00675315"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idea is that </w:t>
      </w:r>
      <w:r w:rsidR="004F0CF7" w:rsidRPr="004F0CF7">
        <w:rPr>
          <w:rFonts w:ascii="Times New Roman" w:hAnsi="Times New Roman" w:cs="Times New Roman"/>
          <w:sz w:val="24"/>
          <w:szCs w:val="24"/>
          <w:lang w:val="en"/>
        </w:rPr>
        <w:t>i</w:t>
      </w:r>
      <w:r w:rsidR="00955110" w:rsidRPr="004F0CF7">
        <w:rPr>
          <w:rFonts w:ascii="Times New Roman" w:hAnsi="Times New Roman" w:cs="Times New Roman"/>
          <w:sz w:val="24"/>
          <w:szCs w:val="24"/>
          <w:lang w:val="en"/>
        </w:rPr>
        <w:t xml:space="preserve">nstead of just asking “what property would you lose in a fire?” or “who might sue you?” or “what kind of insurance do you have?” we first ask “what are your business objectives?”  Besides income, what do you want to accomplish? Independence?  Jobs for others?  A high quality product or service?   </w:t>
      </w:r>
      <w:r w:rsidR="004F0CF7" w:rsidRPr="004F0CF7">
        <w:rPr>
          <w:rFonts w:ascii="Times New Roman" w:hAnsi="Times New Roman" w:cs="Times New Roman"/>
          <w:sz w:val="24"/>
          <w:szCs w:val="24"/>
          <w:lang w:val="en"/>
        </w:rPr>
        <w:t xml:space="preserve">These questions </w:t>
      </w:r>
      <w:r w:rsidR="00154850">
        <w:rPr>
          <w:rFonts w:ascii="Times New Roman" w:hAnsi="Times New Roman" w:cs="Times New Roman"/>
          <w:sz w:val="24"/>
          <w:szCs w:val="24"/>
          <w:lang w:val="en"/>
        </w:rPr>
        <w:t xml:space="preserve">should be </w:t>
      </w:r>
      <w:r w:rsidR="004F0CF7" w:rsidRPr="006C1628">
        <w:rPr>
          <w:rFonts w:ascii="Times New Roman" w:hAnsi="Times New Roman" w:cs="Times New Roman"/>
          <w:sz w:val="24"/>
          <w:szCs w:val="24"/>
          <w:lang w:val="en"/>
        </w:rPr>
        <w:t>asked</w:t>
      </w:r>
      <w:r w:rsidR="00955110" w:rsidRPr="006C1628">
        <w:rPr>
          <w:rFonts w:ascii="Times New Roman" w:hAnsi="Times New Roman" w:cs="Times New Roman"/>
          <w:sz w:val="24"/>
          <w:szCs w:val="24"/>
          <w:lang w:val="en"/>
        </w:rPr>
        <w:t xml:space="preserve"> at the very beginning of </w:t>
      </w:r>
      <w:r w:rsidR="00154850" w:rsidRPr="006C1628">
        <w:rPr>
          <w:rFonts w:ascii="Times New Roman" w:hAnsi="Times New Roman" w:cs="Times New Roman"/>
          <w:sz w:val="24"/>
          <w:szCs w:val="24"/>
          <w:lang w:val="en"/>
        </w:rPr>
        <w:t>any</w:t>
      </w:r>
      <w:r w:rsidR="00955110" w:rsidRPr="006C1628">
        <w:rPr>
          <w:rFonts w:ascii="Times New Roman" w:hAnsi="Times New Roman" w:cs="Times New Roman"/>
          <w:sz w:val="24"/>
          <w:szCs w:val="24"/>
          <w:lang w:val="en"/>
        </w:rPr>
        <w:t xml:space="preserve"> </w:t>
      </w:r>
      <w:r w:rsidR="006C1628" w:rsidRPr="006C1628">
        <w:rPr>
          <w:rFonts w:ascii="Times New Roman" w:hAnsi="Times New Roman" w:cs="Times New Roman"/>
          <w:sz w:val="24"/>
          <w:szCs w:val="24"/>
          <w:lang w:val="en"/>
        </w:rPr>
        <w:t xml:space="preserve">risk </w:t>
      </w:r>
      <w:r w:rsidR="004F0CF7" w:rsidRPr="006C1628">
        <w:rPr>
          <w:rFonts w:ascii="Times New Roman" w:hAnsi="Times New Roman" w:cs="Times New Roman"/>
          <w:sz w:val="24"/>
          <w:szCs w:val="24"/>
          <w:lang w:val="en"/>
        </w:rPr>
        <w:t xml:space="preserve">assessment </w:t>
      </w:r>
      <w:r w:rsidR="00955110" w:rsidRPr="006C1628">
        <w:rPr>
          <w:rFonts w:ascii="Times New Roman" w:hAnsi="Times New Roman" w:cs="Times New Roman"/>
          <w:sz w:val="24"/>
          <w:szCs w:val="24"/>
          <w:lang w:val="en"/>
        </w:rPr>
        <w:t>because they are critica</w:t>
      </w:r>
      <w:r w:rsidR="00955110" w:rsidRPr="004F0CF7">
        <w:rPr>
          <w:rFonts w:ascii="Times New Roman" w:hAnsi="Times New Roman" w:cs="Times New Roman"/>
          <w:sz w:val="24"/>
          <w:szCs w:val="24"/>
          <w:lang w:val="en"/>
        </w:rPr>
        <w:t>lly important to</w:t>
      </w:r>
      <w:r w:rsidR="00864852">
        <w:rPr>
          <w:rFonts w:ascii="Times New Roman" w:hAnsi="Times New Roman" w:cs="Times New Roman"/>
          <w:sz w:val="24"/>
          <w:szCs w:val="24"/>
          <w:lang w:val="en"/>
        </w:rPr>
        <w:t xml:space="preserve"> help a business understand</w:t>
      </w:r>
      <w:r w:rsidR="00955110" w:rsidRPr="004F0CF7">
        <w:rPr>
          <w:rFonts w:ascii="Times New Roman" w:hAnsi="Times New Roman" w:cs="Times New Roman"/>
          <w:sz w:val="24"/>
          <w:szCs w:val="24"/>
          <w:lang w:val="en"/>
        </w:rPr>
        <w:t xml:space="preserve"> how </w:t>
      </w:r>
      <w:r w:rsidR="00864852">
        <w:rPr>
          <w:rFonts w:ascii="Times New Roman" w:hAnsi="Times New Roman" w:cs="Times New Roman"/>
          <w:sz w:val="24"/>
          <w:szCs w:val="24"/>
          <w:lang w:val="en"/>
        </w:rPr>
        <w:t xml:space="preserve">to </w:t>
      </w:r>
      <w:r w:rsidR="006C1628">
        <w:rPr>
          <w:rFonts w:ascii="Times New Roman" w:hAnsi="Times New Roman" w:cs="Times New Roman"/>
          <w:sz w:val="24"/>
          <w:szCs w:val="24"/>
          <w:lang w:val="en"/>
        </w:rPr>
        <w:t>optimize risk-taking.</w:t>
      </w:r>
    </w:p>
    <w:p w:rsidR="00AF0949" w:rsidRDefault="00AF0949" w:rsidP="00AF0949">
      <w:pPr>
        <w:autoSpaceDE w:val="0"/>
        <w:autoSpaceDN w:val="0"/>
        <w:adjustRightInd w:val="0"/>
        <w:spacing w:after="0" w:line="240" w:lineRule="auto"/>
        <w:jc w:val="both"/>
        <w:rPr>
          <w:rFonts w:ascii="Times New Roman" w:hAnsi="Times New Roman" w:cs="Times New Roman"/>
          <w:b/>
          <w:sz w:val="24"/>
          <w:szCs w:val="24"/>
          <w:lang w:val="en"/>
        </w:rPr>
      </w:pPr>
    </w:p>
    <w:p w:rsidR="00AF0949" w:rsidRDefault="00AF0949" w:rsidP="00AF0949">
      <w:pPr>
        <w:autoSpaceDE w:val="0"/>
        <w:autoSpaceDN w:val="0"/>
        <w:adjustRightInd w:val="0"/>
        <w:spacing w:after="0" w:line="240" w:lineRule="auto"/>
        <w:jc w:val="both"/>
        <w:rPr>
          <w:rFonts w:ascii="Times New Roman" w:hAnsi="Times New Roman" w:cs="Times New Roman"/>
          <w:b/>
          <w:sz w:val="24"/>
          <w:szCs w:val="24"/>
          <w:lang w:val="en"/>
        </w:rPr>
      </w:pPr>
    </w:p>
    <w:p w:rsidR="00F01E27" w:rsidRPr="00CB2A73" w:rsidRDefault="001A1E1E"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Previous Studies Related to Small Business Use of Risk Management</w:t>
      </w: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In 1984, Hollman and Zadeh provided an overview of the risk management function and its importance for small businesses for operating more efficiently and creating a more </w:t>
      </w:r>
      <w:r w:rsidR="00147B0A" w:rsidRPr="00B06626">
        <w:rPr>
          <w:rFonts w:ascii="Times New Roman" w:hAnsi="Times New Roman" w:cs="Times New Roman"/>
          <w:sz w:val="24"/>
          <w:szCs w:val="24"/>
          <w:lang w:val="en"/>
        </w:rPr>
        <w:t>sustainable</w:t>
      </w:r>
      <w:r w:rsidRPr="00B06626">
        <w:rPr>
          <w:rFonts w:ascii="Times New Roman" w:hAnsi="Times New Roman" w:cs="Times New Roman"/>
          <w:sz w:val="24"/>
          <w:szCs w:val="24"/>
          <w:lang w:val="en"/>
        </w:rPr>
        <w:t xml:space="preserve"> business model.  Hollman and Zadeh’s work was one of the first to argue for the application of risk management to small businesses and to provide a framework for addressing small business risk management issues.  </w:t>
      </w:r>
    </w:p>
    <w:p w:rsidR="001A1E1E"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After concluding through an intake survey after a disaster that small business owners lacked understanding of risk management tools and techniques, including disaster recover, Berry and Dunn (2010) reviewed educational material and academic journals and found a scarcity of material related to risk management for small businesses.  They called for additional research</w:t>
      </w:r>
      <w:r w:rsidR="00CE15DC">
        <w:rPr>
          <w:rFonts w:ascii="Times New Roman" w:hAnsi="Times New Roman" w:cs="Times New Roman"/>
          <w:sz w:val="24"/>
          <w:szCs w:val="24"/>
          <w:lang w:val="en"/>
        </w:rPr>
        <w:t xml:space="preserve"> to benchmark the current understanding of risk management among </w:t>
      </w:r>
      <w:r w:rsidR="0029331D">
        <w:rPr>
          <w:rFonts w:ascii="Times New Roman" w:hAnsi="Times New Roman" w:cs="Times New Roman"/>
          <w:sz w:val="24"/>
          <w:szCs w:val="24"/>
          <w:lang w:val="en"/>
        </w:rPr>
        <w:t xml:space="preserve">small businesses </w:t>
      </w:r>
      <w:r w:rsidRPr="00B06626">
        <w:rPr>
          <w:rFonts w:ascii="Times New Roman" w:hAnsi="Times New Roman" w:cs="Times New Roman"/>
          <w:sz w:val="24"/>
          <w:szCs w:val="24"/>
          <w:lang w:val="en"/>
        </w:rPr>
        <w:t xml:space="preserve">and </w:t>
      </w:r>
      <w:r w:rsidR="00CE15DC">
        <w:rPr>
          <w:rFonts w:ascii="Times New Roman" w:hAnsi="Times New Roman" w:cs="Times New Roman"/>
          <w:sz w:val="24"/>
          <w:szCs w:val="24"/>
          <w:lang w:val="en"/>
        </w:rPr>
        <w:t xml:space="preserve">the development of </w:t>
      </w:r>
      <w:r w:rsidRPr="00B06626">
        <w:rPr>
          <w:rFonts w:ascii="Times New Roman" w:hAnsi="Times New Roman" w:cs="Times New Roman"/>
          <w:sz w:val="24"/>
          <w:szCs w:val="24"/>
          <w:lang w:val="en"/>
        </w:rPr>
        <w:t xml:space="preserve">educational </w:t>
      </w:r>
      <w:r w:rsidR="00CE15DC">
        <w:rPr>
          <w:rFonts w:ascii="Times New Roman" w:hAnsi="Times New Roman" w:cs="Times New Roman"/>
          <w:sz w:val="24"/>
          <w:szCs w:val="24"/>
          <w:lang w:val="en"/>
        </w:rPr>
        <w:t>tools</w:t>
      </w:r>
      <w:r w:rsidRPr="00B06626">
        <w:rPr>
          <w:rFonts w:ascii="Times New Roman" w:hAnsi="Times New Roman" w:cs="Times New Roman"/>
          <w:sz w:val="24"/>
          <w:szCs w:val="24"/>
          <w:lang w:val="en"/>
        </w:rPr>
        <w:t xml:space="preserve"> </w:t>
      </w:r>
      <w:r w:rsidR="0029331D">
        <w:rPr>
          <w:rFonts w:ascii="Times New Roman" w:hAnsi="Times New Roman" w:cs="Times New Roman"/>
          <w:sz w:val="24"/>
          <w:szCs w:val="24"/>
          <w:lang w:val="en"/>
        </w:rPr>
        <w:t xml:space="preserve">so </w:t>
      </w:r>
      <w:r w:rsidRPr="00B06626">
        <w:rPr>
          <w:rFonts w:ascii="Times New Roman" w:hAnsi="Times New Roman" w:cs="Times New Roman"/>
          <w:sz w:val="24"/>
          <w:szCs w:val="24"/>
          <w:lang w:val="en"/>
        </w:rPr>
        <w:t>that small business owners could gain a better understanding of risk management</w:t>
      </w:r>
      <w:r w:rsidR="00CE15DC">
        <w:rPr>
          <w:rFonts w:ascii="Times New Roman" w:hAnsi="Times New Roman" w:cs="Times New Roman"/>
          <w:sz w:val="24"/>
          <w:szCs w:val="24"/>
          <w:lang w:val="en"/>
        </w:rPr>
        <w:t xml:space="preserve"> and its practical usefulness</w:t>
      </w:r>
      <w:r w:rsidRPr="00B06626">
        <w:rPr>
          <w:rFonts w:ascii="Times New Roman" w:hAnsi="Times New Roman" w:cs="Times New Roman"/>
          <w:sz w:val="24"/>
          <w:szCs w:val="24"/>
          <w:lang w:val="en"/>
        </w:rPr>
        <w:t xml:space="preserve">.  </w:t>
      </w:r>
      <w:r w:rsidRPr="00B06626">
        <w:rPr>
          <w:rFonts w:ascii="Times New Roman" w:hAnsi="Times New Roman" w:cs="Times New Roman"/>
          <w:sz w:val="24"/>
          <w:szCs w:val="24"/>
          <w:lang w:val="en"/>
        </w:rPr>
        <w:tab/>
      </w:r>
    </w:p>
    <w:p w:rsidR="001A1E1E"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Verbani and Venturini (2011) defined nine streams of risk management research areas:  strategic risk management, financial risk management, enterprise risk management, insurance risk management, project risk management, engineering risk management, supply chai</w:t>
      </w:r>
      <w:r w:rsidR="00147B0A" w:rsidRPr="00B06626">
        <w:rPr>
          <w:rFonts w:ascii="Times New Roman" w:hAnsi="Times New Roman" w:cs="Times New Roman"/>
          <w:sz w:val="24"/>
          <w:szCs w:val="24"/>
          <w:lang w:val="en"/>
        </w:rPr>
        <w:t>n</w:t>
      </w:r>
      <w:r w:rsidRPr="00B06626">
        <w:rPr>
          <w:rFonts w:ascii="Times New Roman" w:hAnsi="Times New Roman" w:cs="Times New Roman"/>
          <w:sz w:val="24"/>
          <w:szCs w:val="24"/>
          <w:lang w:val="en"/>
        </w:rPr>
        <w:t xml:space="preserve"> risk management, disaster risk management, and clinical risk management.  Several authors, including Acar and Goc (2011), looked at the impact that owner characteristics had on risk management in </w:t>
      </w:r>
      <w:r w:rsidRPr="00B06626">
        <w:rPr>
          <w:rFonts w:ascii="Times New Roman" w:hAnsi="Times New Roman" w:cs="Times New Roman"/>
          <w:sz w:val="24"/>
          <w:szCs w:val="24"/>
          <w:lang w:val="en"/>
        </w:rPr>
        <w:lastRenderedPageBreak/>
        <w:t xml:space="preserve">small businesses.  These authors studied Turkish construction company owners’ psychological and demographic traits impact on their risk perception of construction projects.  They concluded that a significant impact existed.  </w:t>
      </w:r>
    </w:p>
    <w:p w:rsidR="001A1E1E"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Verbani and Venturini (2013) later provided a literature review for the time period between 1999 and 2009 and proposed a research agenda for those interested in risk management in small and medium enterprises.    In their study, the authors considered different perspectives of the type of research and type of risk (hazard, financial, operational, and strategic</w:t>
      </w:r>
      <w:r w:rsidR="0029331D">
        <w:rPr>
          <w:rFonts w:ascii="Times New Roman" w:hAnsi="Times New Roman" w:cs="Times New Roman"/>
          <w:sz w:val="24"/>
          <w:szCs w:val="24"/>
          <w:lang w:val="en"/>
        </w:rPr>
        <w:t>)</w:t>
      </w:r>
      <w:r w:rsidRPr="00B06626">
        <w:rPr>
          <w:rFonts w:ascii="Times New Roman" w:hAnsi="Times New Roman" w:cs="Times New Roman"/>
          <w:sz w:val="24"/>
          <w:szCs w:val="24"/>
          <w:lang w:val="en"/>
        </w:rPr>
        <w:t xml:space="preserve">.  During the review, the authors identified only 33 publications for review, including those appearing in conference proceedings.  A majority of the papers included in the analysis were empirical in nature and investigated operational risks, mostly those dealing with information technology.  Their analysis showed that little attention had been given to address the other types of risks (hazard, financial, and strategic).  Verbani and Venturini suggested that specific instruments be developed for evaluating the human resource perspective of risk management in small businesses and that the overall attention given to risk management in small businesses was </w:t>
      </w:r>
      <w:r w:rsidR="00EB1128">
        <w:rPr>
          <w:rFonts w:ascii="Times New Roman" w:hAnsi="Times New Roman" w:cs="Times New Roman"/>
          <w:sz w:val="24"/>
          <w:szCs w:val="24"/>
          <w:lang w:val="en"/>
        </w:rPr>
        <w:t xml:space="preserve">lacking. </w:t>
      </w:r>
    </w:p>
    <w:p w:rsidR="001A1E1E"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Since 2013, many authors have addressed numerous aspects of risk management in small businesses.  Mitka (2015) investigated how gender of firm’s ownership impacts the approach to risk management.  After studying 299 companies, Mitka concluded that gender did not impact the approach to risk management.  Florescu, Barabas and Barabas (2015) conducted a case analysis of a company to conclude that risk management should become part of the culture of enterprises to lead to success.  Risk management should evolve and grow through an organization to reap the benefits of a strong risk management program.  </w:t>
      </w:r>
    </w:p>
    <w:p w:rsidR="001A1E1E"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In a recent article, Pablo, Hoberman, Jerah, and Jordao</w:t>
      </w:r>
      <w:r w:rsidR="00307298">
        <w:rPr>
          <w:rFonts w:ascii="Times New Roman" w:hAnsi="Times New Roman" w:cs="Times New Roman"/>
          <w:sz w:val="24"/>
          <w:szCs w:val="24"/>
          <w:lang w:val="en"/>
        </w:rPr>
        <w:t xml:space="preserve"> </w:t>
      </w:r>
      <w:r w:rsidRPr="00B06626">
        <w:rPr>
          <w:rFonts w:ascii="Times New Roman" w:hAnsi="Times New Roman" w:cs="Times New Roman"/>
          <w:sz w:val="24"/>
          <w:szCs w:val="24"/>
          <w:lang w:val="en"/>
        </w:rPr>
        <w:t xml:space="preserve">(2016) discuss the importance of disaster risk management for small and medium sized businesses’ resilience and continuity.  The authors describe a collaborative program between Florida International University’s Small Business Development Center and the Extreme Events Institute to provide education regarding disaster risk management across south Florida and Latin America.   The authors reported that 56% of small business respondents in their survey did not have a business continuity plan in place and that companies with fewer employees are less likely to have business continuity plans when compared to larger employers (14.1 % with less than 100 employees compared to 37.2% with at least 500 employees). </w:t>
      </w:r>
      <w:r w:rsidR="001431DB">
        <w:rPr>
          <w:rFonts w:ascii="Times New Roman" w:hAnsi="Times New Roman" w:cs="Times New Roman"/>
          <w:sz w:val="24"/>
          <w:szCs w:val="24"/>
          <w:lang w:val="en"/>
        </w:rPr>
        <w:t xml:space="preserve"> </w:t>
      </w:r>
    </w:p>
    <w:p w:rsidR="00EB1128" w:rsidRPr="00B06626" w:rsidRDefault="00EB1128" w:rsidP="00AF0949">
      <w:pPr>
        <w:autoSpaceDE w:val="0"/>
        <w:autoSpaceDN w:val="0"/>
        <w:adjustRightInd w:val="0"/>
        <w:spacing w:after="0" w:line="240" w:lineRule="auto"/>
        <w:jc w:val="both"/>
        <w:rPr>
          <w:rFonts w:ascii="Times New Roman" w:hAnsi="Times New Roman" w:cs="Times New Roman"/>
          <w:b/>
          <w:bCs/>
          <w:sz w:val="24"/>
          <w:szCs w:val="24"/>
          <w:lang w:val="en"/>
        </w:rPr>
      </w:pPr>
    </w:p>
    <w:p w:rsidR="00F01E27" w:rsidRPr="00CB2A73" w:rsidRDefault="00F01E27"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Data Collection Methodology</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864852"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As part of a </w:t>
      </w:r>
      <w:r w:rsidR="00154850">
        <w:rPr>
          <w:rFonts w:ascii="Times New Roman" w:hAnsi="Times New Roman" w:cs="Times New Roman"/>
          <w:sz w:val="24"/>
          <w:szCs w:val="24"/>
          <w:lang w:val="en"/>
        </w:rPr>
        <w:t xml:space="preserve">2010 </w:t>
      </w:r>
      <w:r w:rsidRPr="00B06626">
        <w:rPr>
          <w:rFonts w:ascii="Times New Roman" w:hAnsi="Times New Roman" w:cs="Times New Roman"/>
          <w:sz w:val="24"/>
          <w:szCs w:val="24"/>
          <w:lang w:val="en"/>
        </w:rPr>
        <w:t>federal grant to improve small business resilience after a disaster, a program was created to assess small business understanding and use of risk management tools and techniques.  This program included a group of disaster recover</w:t>
      </w:r>
      <w:r w:rsidR="00154850">
        <w:rPr>
          <w:rFonts w:ascii="Times New Roman" w:hAnsi="Times New Roman" w:cs="Times New Roman"/>
          <w:sz w:val="24"/>
          <w:szCs w:val="24"/>
          <w:lang w:val="en"/>
        </w:rPr>
        <w:t>y</w:t>
      </w:r>
      <w:r w:rsidRPr="00B06626">
        <w:rPr>
          <w:rFonts w:ascii="Times New Roman" w:hAnsi="Times New Roman" w:cs="Times New Roman"/>
          <w:sz w:val="24"/>
          <w:szCs w:val="24"/>
          <w:lang w:val="en"/>
        </w:rPr>
        <w:t xml:space="preserve"> consultants that were expected to interview small business owners and administer a survey to determine risk management needs and provide advice to meet the unmet needs and or risks.  Business owners were reluctant to visit with the business continuity consultants;</w:t>
      </w:r>
      <w:r w:rsidR="00F615A4" w:rsidRPr="00B06626">
        <w:rPr>
          <w:rFonts w:ascii="Times New Roman" w:hAnsi="Times New Roman" w:cs="Times New Roman"/>
          <w:sz w:val="24"/>
          <w:szCs w:val="24"/>
          <w:lang w:val="en"/>
        </w:rPr>
        <w:t xml:space="preserve"> however, business owners were almost always</w:t>
      </w:r>
      <w:r w:rsidRPr="00B06626">
        <w:rPr>
          <w:rFonts w:ascii="Times New Roman" w:hAnsi="Times New Roman" w:cs="Times New Roman"/>
          <w:sz w:val="24"/>
          <w:szCs w:val="24"/>
          <w:lang w:val="en"/>
        </w:rPr>
        <w:t xml:space="preserve"> willing to visit with trained students and complete the assessment instruments.   </w:t>
      </w:r>
      <w:r w:rsidR="00154850" w:rsidRPr="00864852">
        <w:rPr>
          <w:rFonts w:ascii="Times New Roman" w:hAnsi="Times New Roman" w:cs="Times New Roman"/>
          <w:sz w:val="24"/>
          <w:szCs w:val="24"/>
          <w:lang w:val="en"/>
        </w:rPr>
        <w:t>The instrument has been modified and improved each year since 2010.</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014C02" w:rsidRDefault="00014C02" w:rsidP="00AF0949">
      <w:pPr>
        <w:autoSpaceDE w:val="0"/>
        <w:autoSpaceDN w:val="0"/>
        <w:adjustRightInd w:val="0"/>
        <w:spacing w:after="0" w:line="240" w:lineRule="auto"/>
        <w:jc w:val="both"/>
        <w:rPr>
          <w:rFonts w:ascii="Times New Roman" w:hAnsi="Times New Roman" w:cs="Times New Roman"/>
          <w:b/>
          <w:sz w:val="24"/>
          <w:szCs w:val="24"/>
          <w:lang w:val="en"/>
        </w:rPr>
      </w:pPr>
    </w:p>
    <w:p w:rsidR="00F01E27" w:rsidRPr="00CB2A73" w:rsidRDefault="00F01E27"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lastRenderedPageBreak/>
        <w:t>The Assessment Instrument</w:t>
      </w:r>
    </w:p>
    <w:p w:rsidR="00670DB8" w:rsidRDefault="00670DB8"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The a</w:t>
      </w:r>
      <w:r w:rsidR="001A1E1E">
        <w:rPr>
          <w:rFonts w:ascii="Times New Roman" w:hAnsi="Times New Roman" w:cs="Times New Roman"/>
          <w:sz w:val="24"/>
          <w:szCs w:val="24"/>
          <w:lang w:val="en"/>
        </w:rPr>
        <w:t xml:space="preserve">ssessment instrument includes </w:t>
      </w:r>
      <w:r w:rsidRPr="00B06626">
        <w:rPr>
          <w:rFonts w:ascii="Times New Roman" w:hAnsi="Times New Roman" w:cs="Times New Roman"/>
          <w:sz w:val="24"/>
          <w:szCs w:val="24"/>
          <w:lang w:val="en"/>
        </w:rPr>
        <w:t xml:space="preserve">business demographic questions such as location of business, number of owners, type of business, number of employees, number of locations, and value of gross sales and property values.  Section two addresses the reasons why the business was started.  It includes questions such as “why did you start this business,” “did you start this business, as opposed to buying it from someone else,” “does your spouse work for the business,” “how many hours per week to you spend running your business,” and “rate your enjoyment of running your business.”  Section three addresses future plans of the business owner for the business (how much longer do you plan to own the business, please tell us what future you have planned for the business).  Section four seeks to determine if other businesses are owned by the owner or whether the owner plans to start another business.  </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1719B2"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Section five includes questions about business partners (life insurance, succession plans, mission statement) while section six collects demographic data about the primary owner (gender, age, education level).  Section six includes a list of types of losses (e.g., employee theft, other burglary, </w:t>
      </w:r>
      <w:r w:rsidR="00226AD1" w:rsidRPr="00B06626">
        <w:rPr>
          <w:rFonts w:ascii="Times New Roman" w:hAnsi="Times New Roman" w:cs="Times New Roman"/>
          <w:sz w:val="24"/>
          <w:szCs w:val="24"/>
          <w:lang w:val="en"/>
        </w:rPr>
        <w:t>and business</w:t>
      </w:r>
      <w:r w:rsidRPr="00B06626">
        <w:rPr>
          <w:rFonts w:ascii="Times New Roman" w:hAnsi="Times New Roman" w:cs="Times New Roman"/>
          <w:sz w:val="24"/>
          <w:szCs w:val="24"/>
          <w:lang w:val="en"/>
        </w:rPr>
        <w:t xml:space="preserve"> vehicle damage) and asks owners the frequency and severity of the losses over the past five years.   </w:t>
      </w:r>
    </w:p>
    <w:p w:rsidR="001719B2" w:rsidRDefault="001719B2"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864852">
        <w:rPr>
          <w:rFonts w:ascii="Times New Roman" w:hAnsi="Times New Roman" w:cs="Times New Roman"/>
          <w:sz w:val="24"/>
          <w:szCs w:val="24"/>
          <w:lang w:val="en"/>
        </w:rPr>
        <w:t>Section</w:t>
      </w:r>
      <w:r w:rsidR="001719B2" w:rsidRPr="00864852">
        <w:rPr>
          <w:rFonts w:ascii="Times New Roman" w:hAnsi="Times New Roman" w:cs="Times New Roman"/>
          <w:sz w:val="24"/>
          <w:szCs w:val="24"/>
          <w:lang w:val="en"/>
        </w:rPr>
        <w:t>s</w:t>
      </w:r>
      <w:r w:rsidRPr="00864852">
        <w:rPr>
          <w:rFonts w:ascii="Times New Roman" w:hAnsi="Times New Roman" w:cs="Times New Roman"/>
          <w:sz w:val="24"/>
          <w:szCs w:val="24"/>
          <w:lang w:val="en"/>
        </w:rPr>
        <w:t xml:space="preserve"> seven</w:t>
      </w:r>
      <w:r w:rsidR="001719B2" w:rsidRPr="00864852">
        <w:rPr>
          <w:rFonts w:ascii="Times New Roman" w:hAnsi="Times New Roman" w:cs="Times New Roman"/>
          <w:sz w:val="24"/>
          <w:szCs w:val="24"/>
          <w:lang w:val="en"/>
        </w:rPr>
        <w:t xml:space="preserve">, eight, and nine focus on how the business attempts to control </w:t>
      </w:r>
      <w:r w:rsidR="00864852" w:rsidRPr="00864852">
        <w:rPr>
          <w:rFonts w:ascii="Times New Roman" w:hAnsi="Times New Roman" w:cs="Times New Roman"/>
          <w:sz w:val="24"/>
          <w:szCs w:val="24"/>
          <w:lang w:val="en"/>
        </w:rPr>
        <w:t>risk, i.e. to</w:t>
      </w:r>
      <w:r w:rsidR="001719B2" w:rsidRPr="00864852">
        <w:rPr>
          <w:rFonts w:ascii="Times New Roman" w:hAnsi="Times New Roman" w:cs="Times New Roman"/>
          <w:sz w:val="24"/>
          <w:szCs w:val="24"/>
          <w:lang w:val="en"/>
        </w:rPr>
        <w:t xml:space="preserve"> reduce the frequency and severity of losses.  Section </w:t>
      </w:r>
      <w:r w:rsidR="001719B2">
        <w:rPr>
          <w:rFonts w:ascii="Times New Roman" w:hAnsi="Times New Roman" w:cs="Times New Roman"/>
          <w:sz w:val="24"/>
          <w:szCs w:val="24"/>
          <w:lang w:val="en"/>
        </w:rPr>
        <w:t xml:space="preserve">seven </w:t>
      </w:r>
      <w:r w:rsidRPr="00B06626">
        <w:rPr>
          <w:rFonts w:ascii="Times New Roman" w:hAnsi="Times New Roman" w:cs="Times New Roman"/>
          <w:sz w:val="24"/>
          <w:szCs w:val="24"/>
          <w:lang w:val="en"/>
        </w:rPr>
        <w:t xml:space="preserve">includes questions related to information technology risks (virus protection, firewall, backup, IT use policies, passwords, and other forms of security).  </w:t>
      </w:r>
    </w:p>
    <w:p w:rsidR="00864852" w:rsidRPr="00B06626" w:rsidRDefault="00864852" w:rsidP="00AF0949">
      <w:pPr>
        <w:autoSpaceDE w:val="0"/>
        <w:autoSpaceDN w:val="0"/>
        <w:adjustRightInd w:val="0"/>
        <w:spacing w:after="0" w:line="240" w:lineRule="auto"/>
        <w:jc w:val="both"/>
        <w:rPr>
          <w:rFonts w:ascii="Times New Roman" w:hAnsi="Times New Roman" w:cs="Times New Roman"/>
          <w:sz w:val="24"/>
          <w:szCs w:val="24"/>
          <w:lang w:val="en"/>
        </w:rPr>
      </w:pPr>
    </w:p>
    <w:p w:rsidR="005F4298"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Section eight includes employee risks, from recruiting, hiring, security, and financial risks.  Section nine addresses business continuity and emergency preparedness and asks about written emergency preparedness plans and written business continuity plans.  </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r w:rsidRPr="00864852">
        <w:rPr>
          <w:rFonts w:ascii="Times New Roman" w:hAnsi="Times New Roman" w:cs="Times New Roman"/>
          <w:sz w:val="24"/>
          <w:szCs w:val="24"/>
          <w:lang w:val="en"/>
        </w:rPr>
        <w:t xml:space="preserve">Finally, the last section covers </w:t>
      </w:r>
      <w:r w:rsidR="001719B2" w:rsidRPr="00864852">
        <w:rPr>
          <w:rFonts w:ascii="Times New Roman" w:hAnsi="Times New Roman" w:cs="Times New Roman"/>
          <w:sz w:val="24"/>
          <w:szCs w:val="24"/>
          <w:lang w:val="en"/>
        </w:rPr>
        <w:t xml:space="preserve">how the business finances risk, i.e. how they pay for losses that occur.  Since small businesses are rarely </w:t>
      </w:r>
      <w:r w:rsidR="00864852" w:rsidRPr="00864852">
        <w:rPr>
          <w:rFonts w:ascii="Times New Roman" w:hAnsi="Times New Roman" w:cs="Times New Roman"/>
          <w:sz w:val="24"/>
          <w:szCs w:val="24"/>
          <w:lang w:val="en"/>
        </w:rPr>
        <w:t>able</w:t>
      </w:r>
      <w:r w:rsidR="001719B2" w:rsidRPr="00864852">
        <w:rPr>
          <w:rFonts w:ascii="Times New Roman" w:hAnsi="Times New Roman" w:cs="Times New Roman"/>
          <w:sz w:val="24"/>
          <w:szCs w:val="24"/>
          <w:lang w:val="en"/>
        </w:rPr>
        <w:t xml:space="preserve"> to self-insure, </w:t>
      </w:r>
      <w:r w:rsidR="00864852" w:rsidRPr="00864852">
        <w:rPr>
          <w:rFonts w:ascii="Times New Roman" w:hAnsi="Times New Roman" w:cs="Times New Roman"/>
          <w:sz w:val="24"/>
          <w:szCs w:val="24"/>
          <w:lang w:val="en"/>
        </w:rPr>
        <w:t xml:space="preserve">the </w:t>
      </w:r>
      <w:r w:rsidR="001719B2" w:rsidRPr="00864852">
        <w:rPr>
          <w:rFonts w:ascii="Times New Roman" w:hAnsi="Times New Roman" w:cs="Times New Roman"/>
          <w:sz w:val="24"/>
          <w:szCs w:val="24"/>
          <w:lang w:val="en"/>
        </w:rPr>
        <w:t xml:space="preserve">focus </w:t>
      </w:r>
      <w:r w:rsidR="00864852" w:rsidRPr="00864852">
        <w:rPr>
          <w:rFonts w:ascii="Times New Roman" w:hAnsi="Times New Roman" w:cs="Times New Roman"/>
          <w:sz w:val="24"/>
          <w:szCs w:val="24"/>
          <w:lang w:val="en"/>
        </w:rPr>
        <w:t xml:space="preserve">is </w:t>
      </w:r>
      <w:r w:rsidR="001719B2" w:rsidRPr="00864852">
        <w:rPr>
          <w:rFonts w:ascii="Times New Roman" w:hAnsi="Times New Roman" w:cs="Times New Roman"/>
          <w:sz w:val="24"/>
          <w:szCs w:val="24"/>
          <w:lang w:val="en"/>
        </w:rPr>
        <w:t xml:space="preserve">on the types of private insurance purchased to pay for losses to the businesses.  </w:t>
      </w:r>
      <w:r w:rsidR="00864852" w:rsidRPr="00864852">
        <w:rPr>
          <w:rFonts w:ascii="Times New Roman" w:hAnsi="Times New Roman" w:cs="Times New Roman"/>
          <w:sz w:val="24"/>
          <w:szCs w:val="24"/>
          <w:lang w:val="en"/>
        </w:rPr>
        <w:t>Additionally, questions are asked about the i</w:t>
      </w:r>
      <w:r w:rsidR="001719B2" w:rsidRPr="00864852">
        <w:rPr>
          <w:rFonts w:ascii="Times New Roman" w:hAnsi="Times New Roman" w:cs="Times New Roman"/>
          <w:sz w:val="24"/>
          <w:szCs w:val="24"/>
          <w:lang w:val="en"/>
        </w:rPr>
        <w:t xml:space="preserve">nsurance </w:t>
      </w:r>
      <w:r w:rsidRPr="00864852">
        <w:rPr>
          <w:rFonts w:ascii="Times New Roman" w:hAnsi="Times New Roman" w:cs="Times New Roman"/>
          <w:sz w:val="24"/>
          <w:szCs w:val="24"/>
          <w:lang w:val="en"/>
        </w:rPr>
        <w:t xml:space="preserve">agent </w:t>
      </w:r>
      <w:r w:rsidR="001719B2" w:rsidRPr="00864852">
        <w:rPr>
          <w:rFonts w:ascii="Times New Roman" w:hAnsi="Times New Roman" w:cs="Times New Roman"/>
          <w:sz w:val="24"/>
          <w:szCs w:val="24"/>
          <w:lang w:val="en"/>
        </w:rPr>
        <w:t xml:space="preserve">that </w:t>
      </w:r>
      <w:r w:rsidRPr="00864852">
        <w:rPr>
          <w:rFonts w:ascii="Times New Roman" w:hAnsi="Times New Roman" w:cs="Times New Roman"/>
          <w:sz w:val="24"/>
          <w:szCs w:val="24"/>
          <w:lang w:val="en"/>
        </w:rPr>
        <w:t>was used to purchase the policy</w:t>
      </w:r>
      <w:r w:rsidRPr="001719B2">
        <w:rPr>
          <w:rFonts w:ascii="Times New Roman" w:hAnsi="Times New Roman" w:cs="Times New Roman"/>
          <w:color w:val="FF0000"/>
          <w:sz w:val="24"/>
          <w:szCs w:val="24"/>
          <w:lang w:val="en"/>
        </w:rPr>
        <w:t xml:space="preserve">. </w:t>
      </w:r>
      <w:r w:rsidRPr="00B06626">
        <w:rPr>
          <w:rFonts w:ascii="Times New Roman" w:hAnsi="Times New Roman" w:cs="Times New Roman"/>
          <w:sz w:val="24"/>
          <w:szCs w:val="24"/>
          <w:lang w:val="en"/>
        </w:rPr>
        <w:t xml:space="preserve"> Additionally, the last section asks why the business owner chose not to purchase a business owner’s policy, commercial property policy, business interruption policy, commercial auto policy, workers compensation policy, professional liability policy, or flood insurance policy.  </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1A1E1E" w:rsidRPr="00CB2A73" w:rsidRDefault="001A1E1E"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Respondent Demographics</w:t>
      </w:r>
    </w:p>
    <w:p w:rsidR="005F4298" w:rsidRDefault="005F4298" w:rsidP="00AF0949">
      <w:pPr>
        <w:autoSpaceDE w:val="0"/>
        <w:autoSpaceDN w:val="0"/>
        <w:adjustRightInd w:val="0"/>
        <w:spacing w:after="0" w:line="240" w:lineRule="auto"/>
        <w:jc w:val="both"/>
        <w:rPr>
          <w:rFonts w:ascii="Times New Roman" w:hAnsi="Times New Roman" w:cs="Times New Roman"/>
          <w:sz w:val="24"/>
          <w:szCs w:val="24"/>
          <w:lang w:val="en"/>
        </w:rPr>
      </w:pPr>
    </w:p>
    <w:p w:rsidR="001A1E1E" w:rsidRPr="00B06626" w:rsidRDefault="001A1E1E"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Two hundred and two </w:t>
      </w:r>
      <w:r>
        <w:rPr>
          <w:rFonts w:ascii="Times New Roman" w:hAnsi="Times New Roman" w:cs="Times New Roman"/>
          <w:sz w:val="24"/>
          <w:szCs w:val="24"/>
          <w:lang w:val="en"/>
        </w:rPr>
        <w:t>business assessments</w:t>
      </w:r>
      <w:r w:rsidRPr="00B06626">
        <w:rPr>
          <w:rFonts w:ascii="Times New Roman" w:hAnsi="Times New Roman" w:cs="Times New Roman"/>
          <w:sz w:val="24"/>
          <w:szCs w:val="24"/>
          <w:lang w:val="en"/>
        </w:rPr>
        <w:t xml:space="preserve"> from across Louisiana and nineteen from other states were </w:t>
      </w:r>
      <w:r>
        <w:rPr>
          <w:rFonts w:ascii="Times New Roman" w:hAnsi="Times New Roman" w:cs="Times New Roman"/>
          <w:sz w:val="24"/>
          <w:szCs w:val="24"/>
          <w:lang w:val="en"/>
        </w:rPr>
        <w:t>analyzed for this paper</w:t>
      </w:r>
      <w:r w:rsidRPr="00B06626">
        <w:rPr>
          <w:rFonts w:ascii="Times New Roman" w:hAnsi="Times New Roman" w:cs="Times New Roman"/>
          <w:sz w:val="24"/>
          <w:szCs w:val="24"/>
          <w:lang w:val="en"/>
        </w:rPr>
        <w:t xml:space="preserve">.  Of the respondents, 61% were owned by one person, while 24% were owned by two people.   As far as longevity in business, over 40 businesses had been in business over 20 years, and nearly 50 had been in business 5 to 10 years.  Over half of the responses had been in business for over 2 years.    The majority of the respondents </w:t>
      </w:r>
      <w:r>
        <w:rPr>
          <w:rFonts w:ascii="Times New Roman" w:hAnsi="Times New Roman" w:cs="Times New Roman"/>
          <w:sz w:val="24"/>
          <w:szCs w:val="24"/>
          <w:lang w:val="en"/>
        </w:rPr>
        <w:t>included</w:t>
      </w:r>
      <w:r w:rsidRPr="00B06626">
        <w:rPr>
          <w:rFonts w:ascii="Times New Roman" w:hAnsi="Times New Roman" w:cs="Times New Roman"/>
          <w:sz w:val="24"/>
          <w:szCs w:val="24"/>
          <w:lang w:val="en"/>
        </w:rPr>
        <w:t xml:space="preserve"> businesses with 5 or fewer employees and </w:t>
      </w:r>
      <w:r>
        <w:rPr>
          <w:rFonts w:ascii="Times New Roman" w:hAnsi="Times New Roman" w:cs="Times New Roman"/>
          <w:sz w:val="24"/>
          <w:szCs w:val="24"/>
          <w:lang w:val="en"/>
        </w:rPr>
        <w:t xml:space="preserve">those that </w:t>
      </w:r>
      <w:r w:rsidRPr="00B06626">
        <w:rPr>
          <w:rFonts w:ascii="Times New Roman" w:hAnsi="Times New Roman" w:cs="Times New Roman"/>
          <w:sz w:val="24"/>
          <w:szCs w:val="24"/>
          <w:lang w:val="en"/>
        </w:rPr>
        <w:t>had sales greater than $100,000 (62%) and property valued greater than $100,000 (67%).   The types of businesses were mostly retail trade (38%) and services (35%).  Twelve percent of the businesses considered themselves to be home-based businesses.</w:t>
      </w:r>
    </w:p>
    <w:p w:rsidR="00D81445" w:rsidRPr="00CB2A73" w:rsidRDefault="00F01E27" w:rsidP="00AF0949">
      <w:pPr>
        <w:autoSpaceDE w:val="0"/>
        <w:autoSpaceDN w:val="0"/>
        <w:adjustRightInd w:val="0"/>
        <w:spacing w:after="0" w:line="240" w:lineRule="auto"/>
        <w:jc w:val="both"/>
        <w:rPr>
          <w:rFonts w:ascii="Times New Roman" w:hAnsi="Times New Roman" w:cs="Times New Roman"/>
          <w:b/>
          <w:sz w:val="24"/>
          <w:szCs w:val="24"/>
          <w:lang w:val="en"/>
        </w:rPr>
      </w:pPr>
      <w:bookmarkStart w:id="0" w:name="_GoBack"/>
      <w:bookmarkEnd w:id="0"/>
      <w:r w:rsidRPr="00CB2A73">
        <w:rPr>
          <w:rFonts w:ascii="Times New Roman" w:hAnsi="Times New Roman" w:cs="Times New Roman"/>
          <w:b/>
          <w:sz w:val="24"/>
          <w:szCs w:val="24"/>
          <w:lang w:val="en"/>
        </w:rPr>
        <w:lastRenderedPageBreak/>
        <w:t>Results</w:t>
      </w:r>
    </w:p>
    <w:p w:rsidR="000473D8" w:rsidRDefault="000473D8" w:rsidP="00AF0949">
      <w:pPr>
        <w:autoSpaceDE w:val="0"/>
        <w:autoSpaceDN w:val="0"/>
        <w:adjustRightInd w:val="0"/>
        <w:spacing w:after="0" w:line="240" w:lineRule="auto"/>
        <w:jc w:val="both"/>
        <w:rPr>
          <w:rFonts w:ascii="Times New Roman" w:hAnsi="Times New Roman" w:cs="Times New Roman"/>
          <w:sz w:val="24"/>
          <w:szCs w:val="24"/>
          <w:lang w:val="en"/>
        </w:rPr>
      </w:pPr>
    </w:p>
    <w:p w:rsidR="00307298" w:rsidRDefault="00307298"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When asked about critical risks faced by the small business, five areas seemed to be important to most respondents.  The top five critical risks identified were </w:t>
      </w:r>
      <w:r w:rsidR="00AA4C7F">
        <w:rPr>
          <w:rFonts w:ascii="Times New Roman" w:hAnsi="Times New Roman" w:cs="Times New Roman"/>
          <w:sz w:val="24"/>
          <w:szCs w:val="24"/>
          <w:lang w:val="en"/>
        </w:rPr>
        <w:t xml:space="preserve">the ability of </w:t>
      </w:r>
      <w:r>
        <w:rPr>
          <w:rFonts w:ascii="Times New Roman" w:hAnsi="Times New Roman" w:cs="Times New Roman"/>
          <w:sz w:val="24"/>
          <w:szCs w:val="24"/>
          <w:lang w:val="en"/>
        </w:rPr>
        <w:t xml:space="preserve">people </w:t>
      </w:r>
      <w:r w:rsidR="00AA4C7F">
        <w:rPr>
          <w:rFonts w:ascii="Times New Roman" w:hAnsi="Times New Roman" w:cs="Times New Roman"/>
          <w:sz w:val="24"/>
          <w:szCs w:val="24"/>
          <w:lang w:val="en"/>
        </w:rPr>
        <w:t xml:space="preserve">to come into and out </w:t>
      </w:r>
      <w:r>
        <w:rPr>
          <w:rFonts w:ascii="Times New Roman" w:hAnsi="Times New Roman" w:cs="Times New Roman"/>
          <w:sz w:val="24"/>
          <w:szCs w:val="24"/>
          <w:lang w:val="en"/>
        </w:rPr>
        <w:t xml:space="preserve">of their place of business (82%), computers and associated risks (63%), inventory (62%), specialized equipment (61%), and internet access (55%). </w:t>
      </w:r>
    </w:p>
    <w:p w:rsidR="00307298" w:rsidRDefault="00307298" w:rsidP="00AF0949">
      <w:pPr>
        <w:autoSpaceDE w:val="0"/>
        <w:autoSpaceDN w:val="0"/>
        <w:adjustRightInd w:val="0"/>
        <w:spacing w:after="0" w:line="240" w:lineRule="auto"/>
        <w:jc w:val="both"/>
        <w:rPr>
          <w:rFonts w:ascii="Times New Roman" w:hAnsi="Times New Roman" w:cs="Times New Roman"/>
          <w:sz w:val="24"/>
          <w:szCs w:val="24"/>
          <w:lang w:val="en"/>
        </w:rPr>
      </w:pPr>
    </w:p>
    <w:p w:rsidR="00AA4C7F" w:rsidRDefault="00AA4C7F"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Risk Control</w:t>
      </w:r>
    </w:p>
    <w:p w:rsidR="00AA4C7F" w:rsidRDefault="00AA4C7F" w:rsidP="00AF0949">
      <w:pPr>
        <w:autoSpaceDE w:val="0"/>
        <w:autoSpaceDN w:val="0"/>
        <w:adjustRightInd w:val="0"/>
        <w:spacing w:after="0" w:line="240" w:lineRule="auto"/>
        <w:jc w:val="both"/>
        <w:rPr>
          <w:rFonts w:ascii="Times New Roman" w:hAnsi="Times New Roman" w:cs="Times New Roman"/>
          <w:sz w:val="24"/>
          <w:szCs w:val="24"/>
          <w:lang w:val="en"/>
        </w:rPr>
      </w:pPr>
    </w:p>
    <w:p w:rsidR="00AA4C7F" w:rsidRDefault="00307298"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the area of risk control, respondents were asked about how they controlled risk in various areas, including technology, employees, planning, emergency and business continuity planning, and succession planning.   </w:t>
      </w:r>
    </w:p>
    <w:p w:rsidR="00AA4C7F" w:rsidRDefault="00AA4C7F" w:rsidP="00AF0949">
      <w:pPr>
        <w:autoSpaceDE w:val="0"/>
        <w:autoSpaceDN w:val="0"/>
        <w:adjustRightInd w:val="0"/>
        <w:spacing w:after="0" w:line="240" w:lineRule="auto"/>
        <w:jc w:val="both"/>
        <w:rPr>
          <w:rFonts w:ascii="Times New Roman" w:hAnsi="Times New Roman" w:cs="Times New Roman"/>
          <w:sz w:val="24"/>
          <w:szCs w:val="24"/>
          <w:lang w:val="en"/>
        </w:rPr>
      </w:pPr>
    </w:p>
    <w:p w:rsidR="00307298" w:rsidRDefault="00307298"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the area of technology, </w:t>
      </w:r>
      <w:r w:rsidR="00760C74">
        <w:rPr>
          <w:rFonts w:ascii="Times New Roman" w:hAnsi="Times New Roman" w:cs="Times New Roman"/>
          <w:sz w:val="24"/>
          <w:szCs w:val="24"/>
          <w:lang w:val="en"/>
        </w:rPr>
        <w:t xml:space="preserve">respondents </w:t>
      </w:r>
      <w:r w:rsidR="00AA4C7F">
        <w:rPr>
          <w:rFonts w:ascii="Times New Roman" w:hAnsi="Times New Roman" w:cs="Times New Roman"/>
          <w:sz w:val="24"/>
          <w:szCs w:val="24"/>
          <w:lang w:val="en"/>
        </w:rPr>
        <w:t xml:space="preserve">who used computers indicated a relatively </w:t>
      </w:r>
      <w:r w:rsidR="00760C74">
        <w:rPr>
          <w:rFonts w:ascii="Times New Roman" w:hAnsi="Times New Roman" w:cs="Times New Roman"/>
          <w:sz w:val="24"/>
          <w:szCs w:val="24"/>
          <w:lang w:val="en"/>
        </w:rPr>
        <w:t xml:space="preserve">high level of risk control.  A majority had installed a firewall and anti-virus software for their computers, 35% indicated they backed-up their critical data on a daily or more frequent basic and only 12% indicated they never back-up their critical data.  </w:t>
      </w:r>
    </w:p>
    <w:p w:rsidR="00760C74" w:rsidRDefault="00760C74" w:rsidP="00AF0949">
      <w:pPr>
        <w:autoSpaceDE w:val="0"/>
        <w:autoSpaceDN w:val="0"/>
        <w:adjustRightInd w:val="0"/>
        <w:spacing w:after="0" w:line="240" w:lineRule="auto"/>
        <w:jc w:val="both"/>
        <w:rPr>
          <w:rFonts w:ascii="Times New Roman" w:hAnsi="Times New Roman" w:cs="Times New Roman"/>
          <w:sz w:val="24"/>
          <w:szCs w:val="24"/>
          <w:lang w:val="en"/>
        </w:rPr>
      </w:pPr>
    </w:p>
    <w:p w:rsidR="00AA4C7F" w:rsidRDefault="00760C74"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the area of employees, 82% </w:t>
      </w:r>
      <w:r w:rsidR="00AA4C7F">
        <w:rPr>
          <w:rFonts w:ascii="Times New Roman" w:hAnsi="Times New Roman" w:cs="Times New Roman"/>
          <w:sz w:val="24"/>
          <w:szCs w:val="24"/>
          <w:lang w:val="en"/>
        </w:rPr>
        <w:t xml:space="preserve">of businesses that had employees </w:t>
      </w:r>
      <w:r>
        <w:rPr>
          <w:rFonts w:ascii="Times New Roman" w:hAnsi="Times New Roman" w:cs="Times New Roman"/>
          <w:sz w:val="24"/>
          <w:szCs w:val="24"/>
          <w:lang w:val="en"/>
        </w:rPr>
        <w:t xml:space="preserve">indicated they check references </w:t>
      </w:r>
      <w:r w:rsidR="00AA4C7F">
        <w:rPr>
          <w:rFonts w:ascii="Times New Roman" w:hAnsi="Times New Roman" w:cs="Times New Roman"/>
          <w:sz w:val="24"/>
          <w:szCs w:val="24"/>
          <w:lang w:val="en"/>
        </w:rPr>
        <w:t>but</w:t>
      </w:r>
      <w:r>
        <w:rPr>
          <w:rFonts w:ascii="Times New Roman" w:hAnsi="Times New Roman" w:cs="Times New Roman"/>
          <w:sz w:val="24"/>
          <w:szCs w:val="24"/>
          <w:lang w:val="en"/>
        </w:rPr>
        <w:t xml:space="preserve"> only 43% indicated they conduct background checks on potential hires.  Seventy-four percent communicate an ethics policy to employees and 63% utilize security cameras.  </w:t>
      </w:r>
    </w:p>
    <w:p w:rsidR="00AA4C7F" w:rsidRDefault="00AA4C7F" w:rsidP="00AF0949">
      <w:pPr>
        <w:autoSpaceDE w:val="0"/>
        <w:autoSpaceDN w:val="0"/>
        <w:adjustRightInd w:val="0"/>
        <w:spacing w:after="0" w:line="240" w:lineRule="auto"/>
        <w:jc w:val="both"/>
        <w:rPr>
          <w:rFonts w:ascii="Times New Roman" w:hAnsi="Times New Roman" w:cs="Times New Roman"/>
          <w:sz w:val="24"/>
          <w:szCs w:val="24"/>
          <w:lang w:val="en"/>
        </w:rPr>
      </w:pPr>
    </w:p>
    <w:p w:rsidR="009F3CD8" w:rsidRDefault="00AA4C7F"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businesses surveyed were the weakest in the area of planning in terms of risk control.  Sixty-</w:t>
      </w:r>
      <w:r w:rsidR="003E48BE">
        <w:rPr>
          <w:rFonts w:ascii="Times New Roman" w:hAnsi="Times New Roman" w:cs="Times New Roman"/>
          <w:sz w:val="24"/>
          <w:szCs w:val="24"/>
          <w:lang w:val="en"/>
        </w:rPr>
        <w:t>eight</w:t>
      </w:r>
      <w:r>
        <w:rPr>
          <w:rFonts w:ascii="Times New Roman" w:hAnsi="Times New Roman" w:cs="Times New Roman"/>
          <w:sz w:val="24"/>
          <w:szCs w:val="24"/>
          <w:lang w:val="en"/>
        </w:rPr>
        <w:t xml:space="preserve"> percent</w:t>
      </w:r>
      <w:r w:rsidR="00760C74">
        <w:rPr>
          <w:rFonts w:ascii="Times New Roman" w:hAnsi="Times New Roman" w:cs="Times New Roman"/>
          <w:sz w:val="24"/>
          <w:szCs w:val="24"/>
          <w:lang w:val="en"/>
        </w:rPr>
        <w:t xml:space="preserve"> indicated they did not have an emergency plan in place</w:t>
      </w:r>
      <w:r w:rsidR="003E48BE">
        <w:rPr>
          <w:rFonts w:ascii="Times New Roman" w:hAnsi="Times New Roman" w:cs="Times New Roman"/>
          <w:sz w:val="24"/>
          <w:szCs w:val="24"/>
          <w:lang w:val="en"/>
        </w:rPr>
        <w:t xml:space="preserve"> and 4% did not know whether they had this type of plan in place</w:t>
      </w:r>
      <w:r w:rsidR="00760C74">
        <w:rPr>
          <w:rFonts w:ascii="Times New Roman" w:hAnsi="Times New Roman" w:cs="Times New Roman"/>
          <w:sz w:val="24"/>
          <w:szCs w:val="24"/>
          <w:lang w:val="en"/>
        </w:rPr>
        <w:t>.</w:t>
      </w:r>
      <w:r w:rsidR="003E48BE">
        <w:rPr>
          <w:rFonts w:ascii="Times New Roman" w:hAnsi="Times New Roman" w:cs="Times New Roman"/>
          <w:sz w:val="24"/>
          <w:szCs w:val="24"/>
          <w:lang w:val="en"/>
        </w:rPr>
        <w:t xml:space="preserve">  In terms of a business continuity plan, an even larger percentage, 71%, did not have a business continuity plan and 10% were not sure.  This high percentage of “not sure” responses might be because of some confusion about a business continuity plan.  A business continuity plan is distinct from an emergency plan in that business continuity </w:t>
      </w:r>
      <w:r w:rsidR="009F3CD8">
        <w:rPr>
          <w:rFonts w:ascii="Times New Roman" w:hAnsi="Times New Roman" w:cs="Times New Roman"/>
          <w:sz w:val="24"/>
          <w:szCs w:val="24"/>
          <w:lang w:val="en"/>
        </w:rPr>
        <w:t>focuses on longer-term sustainability</w:t>
      </w:r>
      <w:r w:rsidR="003E48BE">
        <w:rPr>
          <w:rFonts w:ascii="Times New Roman" w:hAnsi="Times New Roman" w:cs="Times New Roman"/>
          <w:sz w:val="24"/>
          <w:szCs w:val="24"/>
          <w:lang w:val="en"/>
        </w:rPr>
        <w:t xml:space="preserve">. </w:t>
      </w:r>
      <w:r w:rsidR="009F3CD8">
        <w:rPr>
          <w:rFonts w:ascii="Times New Roman" w:hAnsi="Times New Roman" w:cs="Times New Roman"/>
          <w:sz w:val="24"/>
          <w:szCs w:val="24"/>
          <w:lang w:val="en"/>
        </w:rPr>
        <w:t xml:space="preserve">An emergency plan </w:t>
      </w:r>
      <w:r w:rsidR="00EB1128">
        <w:rPr>
          <w:rFonts w:ascii="Times New Roman" w:hAnsi="Times New Roman" w:cs="Times New Roman"/>
          <w:sz w:val="24"/>
          <w:szCs w:val="24"/>
          <w:lang w:val="en"/>
        </w:rPr>
        <w:t>includes</w:t>
      </w:r>
      <w:r w:rsidR="009F3CD8">
        <w:rPr>
          <w:rFonts w:ascii="Times New Roman" w:hAnsi="Times New Roman" w:cs="Times New Roman"/>
          <w:sz w:val="24"/>
          <w:szCs w:val="24"/>
          <w:lang w:val="en"/>
        </w:rPr>
        <w:t xml:space="preserve"> the actions a business plan</w:t>
      </w:r>
      <w:r w:rsidR="00EB1128">
        <w:rPr>
          <w:rFonts w:ascii="Times New Roman" w:hAnsi="Times New Roman" w:cs="Times New Roman"/>
          <w:sz w:val="24"/>
          <w:szCs w:val="24"/>
          <w:lang w:val="en"/>
        </w:rPr>
        <w:t>s</w:t>
      </w:r>
      <w:r w:rsidR="009F3CD8">
        <w:rPr>
          <w:rFonts w:ascii="Times New Roman" w:hAnsi="Times New Roman" w:cs="Times New Roman"/>
          <w:sz w:val="24"/>
          <w:szCs w:val="24"/>
          <w:lang w:val="en"/>
        </w:rPr>
        <w:t xml:space="preserve"> to take in the immediate aftermath of a disaster or other accident whereas a business continuity plan </w:t>
      </w:r>
      <w:r w:rsidR="00664BAA">
        <w:rPr>
          <w:rFonts w:ascii="Times New Roman" w:hAnsi="Times New Roman" w:cs="Times New Roman"/>
          <w:sz w:val="24"/>
          <w:szCs w:val="24"/>
          <w:lang w:val="en"/>
        </w:rPr>
        <w:t>includes</w:t>
      </w:r>
      <w:r w:rsidR="009F3CD8">
        <w:rPr>
          <w:rFonts w:ascii="Times New Roman" w:hAnsi="Times New Roman" w:cs="Times New Roman"/>
          <w:sz w:val="24"/>
          <w:szCs w:val="24"/>
          <w:lang w:val="en"/>
        </w:rPr>
        <w:t xml:space="preserve"> the strategic actions a business plans to take to ensure the long-term success of the business after a disaster or other occurrence that negatively impacts the business.  </w:t>
      </w:r>
    </w:p>
    <w:p w:rsidR="00251DDF" w:rsidRDefault="00251DDF" w:rsidP="00251DDF">
      <w:pPr>
        <w:autoSpaceDE w:val="0"/>
        <w:autoSpaceDN w:val="0"/>
        <w:adjustRightInd w:val="0"/>
        <w:spacing w:after="0" w:line="240" w:lineRule="auto"/>
        <w:jc w:val="both"/>
        <w:rPr>
          <w:rFonts w:ascii="Times New Roman" w:hAnsi="Times New Roman" w:cs="Times New Roman"/>
          <w:sz w:val="24"/>
          <w:szCs w:val="24"/>
          <w:lang w:val="en"/>
        </w:rPr>
      </w:pPr>
    </w:p>
    <w:p w:rsidR="00251DDF" w:rsidRDefault="00251DDF" w:rsidP="00251DDF">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When asked about the future of the business, 43% of the respondents indicated they had not thought about their final plans for their business.  Some planned to pass their business on to family members while some planned to sell the business to outsiders.  Fifty-six percent of the respondents had no succession plans in place in the event one of the owners was no longer able to run the business and similarly, 56% did not have life insurance on their key business partner.  </w:t>
      </w:r>
    </w:p>
    <w:p w:rsidR="00307298" w:rsidRDefault="00307298"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
    <w:p w:rsidR="003E48BE" w:rsidRDefault="003E48BE"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Risk Financing</w:t>
      </w:r>
    </w:p>
    <w:p w:rsidR="003E48BE" w:rsidRDefault="003E48BE" w:rsidP="00AF0949">
      <w:pPr>
        <w:autoSpaceDE w:val="0"/>
        <w:autoSpaceDN w:val="0"/>
        <w:adjustRightInd w:val="0"/>
        <w:spacing w:after="0" w:line="240" w:lineRule="auto"/>
        <w:jc w:val="both"/>
        <w:rPr>
          <w:rFonts w:ascii="Times New Roman" w:hAnsi="Times New Roman" w:cs="Times New Roman"/>
          <w:sz w:val="24"/>
          <w:szCs w:val="24"/>
          <w:lang w:val="en"/>
        </w:rPr>
      </w:pPr>
    </w:p>
    <w:p w:rsidR="00BF2A94" w:rsidRDefault="00CC01CD"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As shown in </w:t>
      </w:r>
      <w:r w:rsidR="003E48BE">
        <w:rPr>
          <w:rFonts w:ascii="Times New Roman" w:hAnsi="Times New Roman" w:cs="Times New Roman"/>
          <w:sz w:val="24"/>
          <w:szCs w:val="24"/>
          <w:lang w:val="en"/>
        </w:rPr>
        <w:t>F</w:t>
      </w:r>
      <w:r>
        <w:rPr>
          <w:rFonts w:ascii="Times New Roman" w:hAnsi="Times New Roman" w:cs="Times New Roman"/>
          <w:sz w:val="24"/>
          <w:szCs w:val="24"/>
          <w:lang w:val="en"/>
        </w:rPr>
        <w:t xml:space="preserve">igure 1, respondents indicated they carried various types of insurance policies to finance their risks.  </w:t>
      </w:r>
    </w:p>
    <w:p w:rsidR="00BF2A94" w:rsidRDefault="00BF2A94" w:rsidP="00AF0949">
      <w:pPr>
        <w:autoSpaceDE w:val="0"/>
        <w:autoSpaceDN w:val="0"/>
        <w:adjustRightInd w:val="0"/>
        <w:spacing w:after="0" w:line="240" w:lineRule="auto"/>
        <w:jc w:val="both"/>
        <w:rPr>
          <w:rFonts w:ascii="Times New Roman" w:hAnsi="Times New Roman" w:cs="Times New Roman"/>
          <w:sz w:val="24"/>
          <w:szCs w:val="24"/>
          <w:lang w:val="en"/>
        </w:rPr>
      </w:pPr>
    </w:p>
    <w:p w:rsidR="004266A6" w:rsidRDefault="00BF2A94"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307298">
        <w:rPr>
          <w:noProof/>
        </w:rPr>
        <w:drawing>
          <wp:inline distT="0" distB="0" distL="0" distR="0" wp14:anchorId="0F2F8AB8" wp14:editId="2DE96759">
            <wp:extent cx="4505325" cy="403860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66A6" w:rsidRDefault="004266A6" w:rsidP="00AF0949">
      <w:pPr>
        <w:autoSpaceDE w:val="0"/>
        <w:autoSpaceDN w:val="0"/>
        <w:adjustRightInd w:val="0"/>
        <w:spacing w:after="0" w:line="240" w:lineRule="auto"/>
        <w:jc w:val="both"/>
        <w:rPr>
          <w:rFonts w:ascii="Times New Roman" w:hAnsi="Times New Roman" w:cs="Times New Roman"/>
          <w:sz w:val="24"/>
          <w:szCs w:val="24"/>
          <w:lang w:val="en"/>
        </w:rPr>
      </w:pPr>
    </w:p>
    <w:p w:rsidR="00026624" w:rsidRDefault="00026624" w:rsidP="009F3CD8">
      <w:pPr>
        <w:autoSpaceDE w:val="0"/>
        <w:autoSpaceDN w:val="0"/>
        <w:adjustRightInd w:val="0"/>
        <w:spacing w:after="0" w:line="240" w:lineRule="auto"/>
        <w:jc w:val="both"/>
        <w:rPr>
          <w:rFonts w:ascii="Times New Roman" w:hAnsi="Times New Roman" w:cs="Times New Roman"/>
          <w:sz w:val="24"/>
          <w:szCs w:val="24"/>
          <w:lang w:val="en"/>
        </w:rPr>
      </w:pPr>
    </w:p>
    <w:p w:rsidR="009F3CD8" w:rsidRDefault="004266A6" w:rsidP="009F3CD8">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General liability was carried by over 70% of the respondents, while 65% had a business owner’s policy</w:t>
      </w:r>
      <w:r w:rsidR="009F3CD8">
        <w:rPr>
          <w:rFonts w:ascii="Times New Roman" w:hAnsi="Times New Roman" w:cs="Times New Roman"/>
          <w:sz w:val="24"/>
          <w:szCs w:val="24"/>
          <w:lang w:val="en"/>
        </w:rPr>
        <w:t xml:space="preserve"> and 53% had a commercial property policy.</w:t>
      </w:r>
      <w:r>
        <w:rPr>
          <w:rFonts w:ascii="Times New Roman" w:hAnsi="Times New Roman" w:cs="Times New Roman"/>
          <w:sz w:val="24"/>
          <w:szCs w:val="24"/>
          <w:lang w:val="en"/>
        </w:rPr>
        <w:t xml:space="preserve">  </w:t>
      </w:r>
      <w:r w:rsidR="009F3CD8">
        <w:rPr>
          <w:rFonts w:ascii="Times New Roman" w:hAnsi="Times New Roman" w:cs="Times New Roman"/>
          <w:sz w:val="24"/>
          <w:szCs w:val="24"/>
          <w:lang w:val="en"/>
        </w:rPr>
        <w:t>It is not surprising that the majority of businesses had a general liability policy (GL) since many times businesses are required to carry a GL when they subcontract with other firms. It is also not surprising that the majority of businesses carry property insurance since a loan on property generally requires the purchase of property insurance.  Business</w:t>
      </w:r>
      <w:r w:rsidR="007D431B">
        <w:rPr>
          <w:rFonts w:ascii="Times New Roman" w:hAnsi="Times New Roman" w:cs="Times New Roman"/>
          <w:sz w:val="24"/>
          <w:szCs w:val="24"/>
          <w:lang w:val="en"/>
        </w:rPr>
        <w:t xml:space="preserve"> </w:t>
      </w:r>
      <w:r w:rsidR="009F3CD8">
        <w:rPr>
          <w:rFonts w:ascii="Times New Roman" w:hAnsi="Times New Roman" w:cs="Times New Roman"/>
          <w:sz w:val="24"/>
          <w:szCs w:val="24"/>
          <w:lang w:val="en"/>
        </w:rPr>
        <w:t>owner</w:t>
      </w:r>
      <w:r w:rsidR="001431DB">
        <w:rPr>
          <w:rFonts w:ascii="Times New Roman" w:hAnsi="Times New Roman" w:cs="Times New Roman"/>
          <w:sz w:val="24"/>
          <w:szCs w:val="24"/>
          <w:lang w:val="en"/>
        </w:rPr>
        <w:t>’</w:t>
      </w:r>
      <w:r w:rsidR="009F3CD8">
        <w:rPr>
          <w:rFonts w:ascii="Times New Roman" w:hAnsi="Times New Roman" w:cs="Times New Roman"/>
          <w:sz w:val="24"/>
          <w:szCs w:val="24"/>
          <w:lang w:val="en"/>
        </w:rPr>
        <w:t xml:space="preserve">s policies (BOP) covers many of the same exposures that a general liability policy and a commercial property policy cover.   Their stated reasons for not purchasing insurance are discussed in the next section and will shed more light on the appropriateness of their decisions. </w:t>
      </w:r>
    </w:p>
    <w:p w:rsidR="009F3CD8" w:rsidRDefault="009F3CD8" w:rsidP="009F3CD8">
      <w:pPr>
        <w:autoSpaceDE w:val="0"/>
        <w:autoSpaceDN w:val="0"/>
        <w:adjustRightInd w:val="0"/>
        <w:spacing w:after="0" w:line="240" w:lineRule="auto"/>
        <w:jc w:val="both"/>
        <w:rPr>
          <w:rFonts w:ascii="Times New Roman" w:hAnsi="Times New Roman" w:cs="Times New Roman"/>
          <w:sz w:val="24"/>
          <w:szCs w:val="24"/>
          <w:lang w:val="en"/>
        </w:rPr>
      </w:pPr>
    </w:p>
    <w:p w:rsidR="009F3CD8" w:rsidRDefault="00DB7654"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Forty-eight percent of respondents </w:t>
      </w:r>
      <w:r w:rsidR="004266A6">
        <w:rPr>
          <w:rFonts w:ascii="Times New Roman" w:hAnsi="Times New Roman" w:cs="Times New Roman"/>
          <w:sz w:val="24"/>
          <w:szCs w:val="24"/>
          <w:lang w:val="en"/>
        </w:rPr>
        <w:t>had worker’s compensation</w:t>
      </w:r>
      <w:r w:rsidR="00E044D5">
        <w:rPr>
          <w:rFonts w:ascii="Times New Roman" w:hAnsi="Times New Roman" w:cs="Times New Roman"/>
          <w:sz w:val="24"/>
          <w:szCs w:val="24"/>
          <w:lang w:val="en"/>
        </w:rPr>
        <w:t xml:space="preserve"> though only 28% did not have employees</w:t>
      </w:r>
      <w:r w:rsidR="004266A6">
        <w:rPr>
          <w:rFonts w:ascii="Times New Roman" w:hAnsi="Times New Roman" w:cs="Times New Roman"/>
          <w:sz w:val="24"/>
          <w:szCs w:val="24"/>
          <w:lang w:val="en"/>
        </w:rPr>
        <w:t xml:space="preserve">.  Interestingly, only 10% carried an electronic data processing policy and 11% carried business interruption insurance.  </w:t>
      </w:r>
    </w:p>
    <w:p w:rsidR="00E044D5" w:rsidRDefault="00E044D5" w:rsidP="00AF0949">
      <w:pPr>
        <w:autoSpaceDE w:val="0"/>
        <w:autoSpaceDN w:val="0"/>
        <w:adjustRightInd w:val="0"/>
        <w:spacing w:after="0" w:line="240" w:lineRule="auto"/>
        <w:jc w:val="both"/>
        <w:rPr>
          <w:rFonts w:ascii="Times New Roman" w:hAnsi="Times New Roman" w:cs="Times New Roman"/>
          <w:sz w:val="24"/>
          <w:szCs w:val="24"/>
          <w:lang w:val="en"/>
        </w:rPr>
      </w:pPr>
    </w:p>
    <w:p w:rsidR="00E044D5" w:rsidRDefault="00E044D5"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Figure 2 shows the percentage of businesses that were not sure whether they had a certain type of insurance.  Though these numbers are relatively small, it is concerning that any business</w:t>
      </w:r>
      <w:r w:rsidR="007D431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owner would not know what types of insurance protects its business.  If the business has a loss, how would they know to make a claim for the loss if they are unsure what type of insurance they carry. Some of this confusion might relate to the lack of understanding about what the policies they do carry actually cover.  For example, they might be unsure whether or not they have professional </w:t>
      </w:r>
      <w:r>
        <w:rPr>
          <w:rFonts w:ascii="Times New Roman" w:hAnsi="Times New Roman" w:cs="Times New Roman"/>
          <w:sz w:val="24"/>
          <w:szCs w:val="24"/>
          <w:lang w:val="en"/>
        </w:rPr>
        <w:lastRenderedPageBreak/>
        <w:t xml:space="preserve">liability coverage because they do not know whether a general liability policy covers professional liability. </w:t>
      </w:r>
      <w:r w:rsidRPr="007D431B">
        <w:rPr>
          <w:rFonts w:ascii="Times New Roman" w:hAnsi="Times New Roman" w:cs="Times New Roman"/>
          <w:sz w:val="24"/>
          <w:szCs w:val="24"/>
          <w:lang w:val="en"/>
        </w:rPr>
        <w:t>It does not.</w:t>
      </w:r>
    </w:p>
    <w:p w:rsidR="009F3CD8" w:rsidRDefault="009F3CD8" w:rsidP="00AF0949">
      <w:pPr>
        <w:autoSpaceDE w:val="0"/>
        <w:autoSpaceDN w:val="0"/>
        <w:adjustRightInd w:val="0"/>
        <w:spacing w:after="0" w:line="240" w:lineRule="auto"/>
        <w:jc w:val="both"/>
        <w:rPr>
          <w:rFonts w:ascii="Times New Roman" w:hAnsi="Times New Roman" w:cs="Times New Roman"/>
          <w:sz w:val="24"/>
          <w:szCs w:val="24"/>
          <w:lang w:val="en"/>
        </w:rPr>
      </w:pPr>
    </w:p>
    <w:p w:rsidR="009F3CD8" w:rsidRDefault="009F3CD8" w:rsidP="00AF0949">
      <w:pPr>
        <w:autoSpaceDE w:val="0"/>
        <w:autoSpaceDN w:val="0"/>
        <w:adjustRightInd w:val="0"/>
        <w:spacing w:after="0" w:line="240" w:lineRule="auto"/>
        <w:jc w:val="both"/>
        <w:rPr>
          <w:rFonts w:ascii="Times New Roman" w:hAnsi="Times New Roman" w:cs="Times New Roman"/>
          <w:sz w:val="24"/>
          <w:szCs w:val="24"/>
          <w:lang w:val="en"/>
        </w:rPr>
      </w:pPr>
      <w:r>
        <w:rPr>
          <w:noProof/>
        </w:rPr>
        <w:drawing>
          <wp:inline distT="0" distB="0" distL="0" distR="0" wp14:anchorId="2F01A9B1" wp14:editId="6DD7A6B8">
            <wp:extent cx="4791075" cy="43148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3CD8" w:rsidRDefault="009F3CD8" w:rsidP="00AF0949">
      <w:pPr>
        <w:autoSpaceDE w:val="0"/>
        <w:autoSpaceDN w:val="0"/>
        <w:adjustRightInd w:val="0"/>
        <w:spacing w:after="0" w:line="240" w:lineRule="auto"/>
        <w:jc w:val="both"/>
        <w:rPr>
          <w:rFonts w:ascii="Times New Roman" w:hAnsi="Times New Roman" w:cs="Times New Roman"/>
          <w:sz w:val="24"/>
          <w:szCs w:val="24"/>
          <w:lang w:val="en"/>
        </w:rPr>
      </w:pPr>
    </w:p>
    <w:p w:rsidR="004266A6" w:rsidRDefault="004266A6" w:rsidP="00AF0949">
      <w:pPr>
        <w:autoSpaceDE w:val="0"/>
        <w:autoSpaceDN w:val="0"/>
        <w:adjustRightInd w:val="0"/>
        <w:spacing w:after="0" w:line="240" w:lineRule="auto"/>
        <w:jc w:val="both"/>
        <w:rPr>
          <w:rFonts w:ascii="Times New Roman" w:hAnsi="Times New Roman" w:cs="Times New Roman"/>
          <w:sz w:val="24"/>
          <w:szCs w:val="24"/>
          <w:lang w:val="en"/>
        </w:rPr>
      </w:pPr>
    </w:p>
    <w:p w:rsidR="00140B7F" w:rsidRDefault="00140B7F" w:rsidP="00AF0949">
      <w:pPr>
        <w:autoSpaceDE w:val="0"/>
        <w:autoSpaceDN w:val="0"/>
        <w:adjustRightInd w:val="0"/>
        <w:spacing w:after="0" w:line="240" w:lineRule="auto"/>
        <w:jc w:val="both"/>
        <w:rPr>
          <w:rFonts w:ascii="Times New Roman" w:hAnsi="Times New Roman" w:cs="Times New Roman"/>
          <w:b/>
          <w:sz w:val="24"/>
          <w:szCs w:val="24"/>
          <w:lang w:val="en"/>
        </w:rPr>
      </w:pPr>
    </w:p>
    <w:p w:rsidR="00140B7F" w:rsidRDefault="00140B7F" w:rsidP="00AF0949">
      <w:pPr>
        <w:autoSpaceDE w:val="0"/>
        <w:autoSpaceDN w:val="0"/>
        <w:adjustRightInd w:val="0"/>
        <w:spacing w:after="0" w:line="240" w:lineRule="auto"/>
        <w:jc w:val="both"/>
        <w:rPr>
          <w:rFonts w:ascii="Times New Roman" w:hAnsi="Times New Roman" w:cs="Times New Roman"/>
          <w:b/>
          <w:sz w:val="24"/>
          <w:szCs w:val="24"/>
          <w:lang w:val="en"/>
        </w:rPr>
      </w:pPr>
    </w:p>
    <w:p w:rsidR="00BF2A94" w:rsidRPr="00CB2A73" w:rsidRDefault="00BF2A94"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Reasons for Insurance Decision</w:t>
      </w:r>
      <w:r w:rsidR="00CB2A73" w:rsidRPr="00CB2A73">
        <w:rPr>
          <w:rFonts w:ascii="Times New Roman" w:hAnsi="Times New Roman" w:cs="Times New Roman"/>
          <w:b/>
          <w:sz w:val="24"/>
          <w:szCs w:val="24"/>
          <w:lang w:val="en"/>
        </w:rPr>
        <w:t>s</w:t>
      </w:r>
    </w:p>
    <w:p w:rsidR="004266A6" w:rsidRDefault="00BF2A94"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
    <w:p w:rsidR="00295B2C" w:rsidRDefault="005A5C2B"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Of those respondents who did not have a Business Owner’s Policy</w:t>
      </w:r>
      <w:r w:rsidR="001719B2">
        <w:rPr>
          <w:rFonts w:ascii="Times New Roman" w:hAnsi="Times New Roman" w:cs="Times New Roman"/>
          <w:sz w:val="24"/>
          <w:szCs w:val="24"/>
          <w:lang w:val="en"/>
        </w:rPr>
        <w:t xml:space="preserve"> (BOP)</w:t>
      </w:r>
      <w:r w:rsidR="00295B2C">
        <w:rPr>
          <w:rFonts w:ascii="Times New Roman" w:hAnsi="Times New Roman" w:cs="Times New Roman"/>
          <w:sz w:val="24"/>
          <w:szCs w:val="24"/>
          <w:lang w:val="en"/>
        </w:rPr>
        <w:t>, 11</w:t>
      </w:r>
      <w:r>
        <w:rPr>
          <w:rFonts w:ascii="Times New Roman" w:hAnsi="Times New Roman" w:cs="Times New Roman"/>
          <w:sz w:val="24"/>
          <w:szCs w:val="24"/>
          <w:lang w:val="en"/>
        </w:rPr>
        <w:t xml:space="preserve">% did not believe that </w:t>
      </w:r>
      <w:r w:rsidR="001719B2">
        <w:rPr>
          <w:rFonts w:ascii="Times New Roman" w:hAnsi="Times New Roman" w:cs="Times New Roman"/>
          <w:sz w:val="24"/>
          <w:szCs w:val="24"/>
          <w:lang w:val="en"/>
        </w:rPr>
        <w:t xml:space="preserve">their business </w:t>
      </w:r>
      <w:r>
        <w:rPr>
          <w:rFonts w:ascii="Times New Roman" w:hAnsi="Times New Roman" w:cs="Times New Roman"/>
          <w:sz w:val="24"/>
          <w:szCs w:val="24"/>
          <w:lang w:val="en"/>
        </w:rPr>
        <w:t>had exposures</w:t>
      </w:r>
      <w:r w:rsidR="001719B2">
        <w:rPr>
          <w:rFonts w:ascii="Times New Roman" w:hAnsi="Times New Roman" w:cs="Times New Roman"/>
          <w:sz w:val="24"/>
          <w:szCs w:val="24"/>
          <w:lang w:val="en"/>
        </w:rPr>
        <w:t xml:space="preserve"> that would be covered by a BOP</w:t>
      </w:r>
      <w:r w:rsidR="00A32BD5">
        <w:rPr>
          <w:rFonts w:ascii="Times New Roman" w:hAnsi="Times New Roman" w:cs="Times New Roman"/>
          <w:sz w:val="24"/>
          <w:szCs w:val="24"/>
          <w:lang w:val="en"/>
        </w:rPr>
        <w:t xml:space="preserve"> and only 5% stated that the exposures were covered by other insurance. It is unlikely that a business would not have any property, at least a computer, inventory or </w:t>
      </w:r>
      <w:r w:rsidR="004119D5">
        <w:rPr>
          <w:rFonts w:ascii="Times New Roman" w:hAnsi="Times New Roman" w:cs="Times New Roman"/>
          <w:sz w:val="24"/>
          <w:szCs w:val="24"/>
          <w:lang w:val="en"/>
        </w:rPr>
        <w:t>equipment that</w:t>
      </w:r>
      <w:r w:rsidR="00A32BD5">
        <w:rPr>
          <w:rFonts w:ascii="Times New Roman" w:hAnsi="Times New Roman" w:cs="Times New Roman"/>
          <w:sz w:val="24"/>
          <w:szCs w:val="24"/>
          <w:lang w:val="en"/>
        </w:rPr>
        <w:t xml:space="preserve"> could be covered by the BOP.  </w:t>
      </w:r>
      <w:r w:rsidR="00295B2C">
        <w:rPr>
          <w:rFonts w:ascii="Times New Roman" w:hAnsi="Times New Roman" w:cs="Times New Roman"/>
          <w:sz w:val="24"/>
          <w:szCs w:val="24"/>
          <w:lang w:val="en"/>
        </w:rPr>
        <w:t>Even more concerning is that a total of 11% of businesses who did not have a BOP stated that it was related to one of the following: the agent didn’t recommend it, it was overpriced, they expected to have no losses, or they did not want to spend the money.</w:t>
      </w:r>
    </w:p>
    <w:p w:rsidR="00295B2C" w:rsidRDefault="00295B2C" w:rsidP="00AF0949">
      <w:pPr>
        <w:autoSpaceDE w:val="0"/>
        <w:autoSpaceDN w:val="0"/>
        <w:adjustRightInd w:val="0"/>
        <w:spacing w:after="0" w:line="240" w:lineRule="auto"/>
        <w:jc w:val="both"/>
        <w:rPr>
          <w:rFonts w:ascii="Times New Roman" w:hAnsi="Times New Roman" w:cs="Times New Roman"/>
          <w:sz w:val="24"/>
          <w:szCs w:val="24"/>
          <w:lang w:val="en"/>
        </w:rPr>
      </w:pPr>
    </w:p>
    <w:p w:rsidR="005A5C2B" w:rsidRDefault="00295B2C"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While the majority of businesses did purchase a GL, a total of 12% stated </w:t>
      </w:r>
      <w:r w:rsidR="005A7853">
        <w:rPr>
          <w:rFonts w:ascii="Times New Roman" w:hAnsi="Times New Roman" w:cs="Times New Roman"/>
          <w:sz w:val="24"/>
          <w:szCs w:val="24"/>
          <w:lang w:val="en"/>
        </w:rPr>
        <w:t xml:space="preserve">they </w:t>
      </w:r>
      <w:r>
        <w:rPr>
          <w:rFonts w:ascii="Times New Roman" w:hAnsi="Times New Roman" w:cs="Times New Roman"/>
          <w:sz w:val="24"/>
          <w:szCs w:val="24"/>
          <w:lang w:val="en"/>
        </w:rPr>
        <w:t xml:space="preserve">did not have a GL because they do not believe they have the exposures, they expect no losses, or they do not want to spend the money. </w:t>
      </w:r>
    </w:p>
    <w:p w:rsidR="00295B2C" w:rsidRDefault="00295B2C" w:rsidP="00AF0949">
      <w:pPr>
        <w:autoSpaceDE w:val="0"/>
        <w:autoSpaceDN w:val="0"/>
        <w:adjustRightInd w:val="0"/>
        <w:spacing w:after="0" w:line="240" w:lineRule="auto"/>
        <w:jc w:val="both"/>
        <w:rPr>
          <w:rFonts w:ascii="Times New Roman" w:hAnsi="Times New Roman" w:cs="Times New Roman"/>
          <w:sz w:val="24"/>
          <w:szCs w:val="24"/>
          <w:lang w:val="en"/>
        </w:rPr>
      </w:pPr>
    </w:p>
    <w:p w:rsidR="00295B2C" w:rsidRDefault="005A5C2B"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Twenty percent of respondents who chose not to have a worker’s compensation policy indicated they preferred to pay losses out of pocket while 16% indicated they just did not want to spend the money on worker’s compensation insurance.  </w:t>
      </w:r>
      <w:r w:rsidR="00295B2C">
        <w:rPr>
          <w:rFonts w:ascii="Times New Roman" w:hAnsi="Times New Roman" w:cs="Times New Roman"/>
          <w:sz w:val="24"/>
          <w:szCs w:val="24"/>
          <w:lang w:val="en"/>
        </w:rPr>
        <w:t xml:space="preserve">In most states, a business is legally required to purchase workers’ compensation or provide evidence of the ability to self-insurer even if they have one part-time employee.  </w:t>
      </w:r>
      <w:r w:rsidR="00251DDF">
        <w:rPr>
          <w:rFonts w:ascii="Times New Roman" w:hAnsi="Times New Roman" w:cs="Times New Roman"/>
          <w:sz w:val="24"/>
          <w:szCs w:val="24"/>
          <w:lang w:val="en"/>
        </w:rPr>
        <w:t>Evidence of the ability to self-insure usually requires a significant securities deposit with the state, a contract with a third-party administrator, and the purchase of excess insurance.</w:t>
      </w:r>
    </w:p>
    <w:p w:rsidR="005A5C2B" w:rsidRDefault="005A5C2B" w:rsidP="00AF0949">
      <w:pPr>
        <w:autoSpaceDE w:val="0"/>
        <w:autoSpaceDN w:val="0"/>
        <w:adjustRightInd w:val="0"/>
        <w:spacing w:after="0" w:line="240" w:lineRule="auto"/>
        <w:jc w:val="both"/>
        <w:rPr>
          <w:rFonts w:ascii="Times New Roman" w:hAnsi="Times New Roman" w:cs="Times New Roman"/>
          <w:sz w:val="24"/>
          <w:szCs w:val="24"/>
          <w:lang w:val="en"/>
        </w:rPr>
      </w:pPr>
    </w:p>
    <w:p w:rsidR="00E044D5" w:rsidRDefault="005A5C2B"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Of those respondents who did not purchase flood insurance, 35% indicated they were not in a flood zone and </w:t>
      </w:r>
      <w:r w:rsidR="000B5864">
        <w:rPr>
          <w:rFonts w:ascii="Times New Roman" w:hAnsi="Times New Roman" w:cs="Times New Roman"/>
          <w:sz w:val="24"/>
          <w:szCs w:val="24"/>
          <w:lang w:val="en"/>
        </w:rPr>
        <w:t xml:space="preserve">another 35% said </w:t>
      </w:r>
      <w:r>
        <w:rPr>
          <w:rFonts w:ascii="Times New Roman" w:hAnsi="Times New Roman" w:cs="Times New Roman"/>
          <w:sz w:val="24"/>
          <w:szCs w:val="24"/>
          <w:lang w:val="en"/>
        </w:rPr>
        <w:t xml:space="preserve">they expected no loss.  </w:t>
      </w:r>
      <w:r w:rsidR="00E044D5">
        <w:rPr>
          <w:rFonts w:ascii="Times New Roman" w:hAnsi="Times New Roman" w:cs="Times New Roman"/>
          <w:sz w:val="24"/>
          <w:szCs w:val="24"/>
          <w:lang w:val="en"/>
        </w:rPr>
        <w:t>The reality is that every property in the US is in a flood zone and nearly every property is susceptible to flood loss.  Flood zones are designated by the National Flood Insurance Program</w:t>
      </w:r>
      <w:r w:rsidR="00A32BD5">
        <w:rPr>
          <w:rFonts w:ascii="Times New Roman" w:hAnsi="Times New Roman" w:cs="Times New Roman"/>
          <w:sz w:val="24"/>
          <w:szCs w:val="24"/>
          <w:lang w:val="en"/>
        </w:rPr>
        <w:t xml:space="preserve"> (NFIP)</w:t>
      </w:r>
      <w:r w:rsidR="00E044D5">
        <w:rPr>
          <w:rFonts w:ascii="Times New Roman" w:hAnsi="Times New Roman" w:cs="Times New Roman"/>
          <w:sz w:val="24"/>
          <w:szCs w:val="24"/>
          <w:lang w:val="en"/>
        </w:rPr>
        <w:t xml:space="preserve"> to determine rates charged for flood insurance but all areas have some flood zone designation.  It is the case that only properties in certain flood zones are required to purchase flood insurance by federally insured banks that make loans on those properties.  However, </w:t>
      </w:r>
      <w:r w:rsidR="00A32BD5">
        <w:rPr>
          <w:rFonts w:ascii="Times New Roman" w:hAnsi="Times New Roman" w:cs="Times New Roman"/>
          <w:sz w:val="24"/>
          <w:szCs w:val="24"/>
          <w:lang w:val="en"/>
        </w:rPr>
        <w:t xml:space="preserve">as stated on the NFIP website, floodsmart.gov </w:t>
      </w:r>
      <w:r w:rsidR="00811E30">
        <w:rPr>
          <w:rFonts w:ascii="Times New Roman" w:hAnsi="Times New Roman" w:cs="Times New Roman"/>
          <w:sz w:val="24"/>
          <w:szCs w:val="24"/>
          <w:lang w:val="en"/>
        </w:rPr>
        <w:t>more than 20% of flood insurance claims come from people out o</w:t>
      </w:r>
      <w:r w:rsidR="00664BAA">
        <w:rPr>
          <w:rFonts w:ascii="Times New Roman" w:hAnsi="Times New Roman" w:cs="Times New Roman"/>
          <w:sz w:val="24"/>
          <w:szCs w:val="24"/>
          <w:lang w:val="en"/>
        </w:rPr>
        <w:t>f mapped high-risk flood areas.</w:t>
      </w:r>
      <w:r w:rsidR="00811E30">
        <w:rPr>
          <w:rFonts w:ascii="Times New Roman" w:hAnsi="Times New Roman" w:cs="Times New Roman"/>
          <w:sz w:val="24"/>
          <w:szCs w:val="24"/>
          <w:lang w:val="en"/>
        </w:rPr>
        <w:t xml:space="preserve"> </w:t>
      </w:r>
      <w:r w:rsidR="004119D5">
        <w:rPr>
          <w:rFonts w:ascii="Times New Roman" w:hAnsi="Times New Roman" w:cs="Times New Roman"/>
          <w:sz w:val="24"/>
          <w:szCs w:val="24"/>
          <w:lang w:val="en"/>
        </w:rPr>
        <w:t>(NFIP</w:t>
      </w:r>
      <w:r w:rsidR="00664BAA">
        <w:rPr>
          <w:rFonts w:ascii="Times New Roman" w:hAnsi="Times New Roman" w:cs="Times New Roman"/>
          <w:sz w:val="24"/>
          <w:szCs w:val="24"/>
          <w:lang w:val="en"/>
        </w:rPr>
        <w:t>,</w:t>
      </w:r>
      <w:r w:rsidR="004119D5">
        <w:rPr>
          <w:rFonts w:ascii="Times New Roman" w:hAnsi="Times New Roman" w:cs="Times New Roman"/>
          <w:sz w:val="24"/>
          <w:szCs w:val="24"/>
          <w:lang w:val="en"/>
        </w:rPr>
        <w:t xml:space="preserve"> </w:t>
      </w:r>
      <w:r w:rsidR="00811E30">
        <w:rPr>
          <w:rFonts w:ascii="Times New Roman" w:hAnsi="Times New Roman" w:cs="Times New Roman"/>
          <w:sz w:val="24"/>
          <w:szCs w:val="24"/>
          <w:lang w:val="en"/>
        </w:rPr>
        <w:t>2016).</w:t>
      </w:r>
      <w:r w:rsidR="00F164DB">
        <w:rPr>
          <w:rFonts w:ascii="Times New Roman" w:hAnsi="Times New Roman" w:cs="Times New Roman"/>
          <w:sz w:val="24"/>
          <w:szCs w:val="24"/>
          <w:lang w:val="en"/>
        </w:rPr>
        <w:t xml:space="preserve"> </w:t>
      </w:r>
    </w:p>
    <w:p w:rsidR="00E044D5" w:rsidRDefault="00E044D5" w:rsidP="00AF0949">
      <w:pPr>
        <w:autoSpaceDE w:val="0"/>
        <w:autoSpaceDN w:val="0"/>
        <w:adjustRightInd w:val="0"/>
        <w:spacing w:after="0" w:line="240" w:lineRule="auto"/>
        <w:jc w:val="both"/>
        <w:rPr>
          <w:rFonts w:ascii="Times New Roman" w:hAnsi="Times New Roman" w:cs="Times New Roman"/>
          <w:sz w:val="24"/>
          <w:szCs w:val="24"/>
          <w:lang w:val="en"/>
        </w:rPr>
      </w:pPr>
    </w:p>
    <w:p w:rsidR="006618B6" w:rsidRDefault="005A5C2B"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Forty percent of the respondents indicated they purchased their business insurance from the same agent that provided them their homeowners or personal automobile insurance.  </w:t>
      </w:r>
      <w:r w:rsidR="006618B6">
        <w:rPr>
          <w:rFonts w:ascii="Times New Roman" w:hAnsi="Times New Roman" w:cs="Times New Roman"/>
          <w:sz w:val="24"/>
          <w:szCs w:val="24"/>
          <w:lang w:val="en"/>
        </w:rPr>
        <w:t xml:space="preserve">While purchasing insurance on a business from the same agent who the business owner obtains his or her homeowners insurance is likely comfortable and convenient, it is not necessarily the best option. </w:t>
      </w:r>
    </w:p>
    <w:p w:rsidR="006956CF" w:rsidRDefault="006618B6"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Business risk exposures are typically more complex than personal exposures and require the expertise of individuals specialized in understanding the particular types of exposures and coverage needs of a business.  </w:t>
      </w:r>
      <w:r w:rsidR="006956CF">
        <w:rPr>
          <w:rFonts w:ascii="Times New Roman" w:hAnsi="Times New Roman" w:cs="Times New Roman"/>
          <w:sz w:val="24"/>
          <w:szCs w:val="24"/>
          <w:lang w:val="en"/>
        </w:rPr>
        <w:t>An agent that has expertise in understanding the nature of homeowners and auto risk is not as likely to be expert in the much wider variety of risks affecting a small business owner.  For example, a small business owners might have professional liability exposures, cyber security exposures, employee injury, and business income exposures that an individual or family do not have.</w:t>
      </w:r>
    </w:p>
    <w:p w:rsidR="006956CF" w:rsidRDefault="006956CF" w:rsidP="00AF0949">
      <w:pPr>
        <w:autoSpaceDE w:val="0"/>
        <w:autoSpaceDN w:val="0"/>
        <w:adjustRightInd w:val="0"/>
        <w:spacing w:after="0" w:line="240" w:lineRule="auto"/>
        <w:jc w:val="both"/>
        <w:rPr>
          <w:rFonts w:ascii="Times New Roman" w:hAnsi="Times New Roman" w:cs="Times New Roman"/>
          <w:sz w:val="24"/>
          <w:szCs w:val="24"/>
          <w:lang w:val="en"/>
        </w:rPr>
      </w:pPr>
    </w:p>
    <w:p w:rsidR="006956CF" w:rsidRDefault="006956CF"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Adding to the problem of using the same agent to purchase personal insurance to find business insurance is that a significant percentage of personal insurance is sold by captive insurance agents.  A captive agent, by nature only represents on</w:t>
      </w:r>
      <w:r w:rsidR="00664BAA">
        <w:rPr>
          <w:rFonts w:ascii="Times New Roman" w:hAnsi="Times New Roman" w:cs="Times New Roman"/>
          <w:sz w:val="24"/>
          <w:szCs w:val="24"/>
          <w:lang w:val="en"/>
        </w:rPr>
        <w:t>e</w:t>
      </w:r>
      <w:r>
        <w:rPr>
          <w:rFonts w:ascii="Times New Roman" w:hAnsi="Times New Roman" w:cs="Times New Roman"/>
          <w:sz w:val="24"/>
          <w:szCs w:val="24"/>
          <w:lang w:val="en"/>
        </w:rPr>
        <w:t xml:space="preserve"> company whereas an independent agent can sell insurance from any company that appoints the agent.  An independent agent can therefore select the best coverage from many different companies for its clients.</w:t>
      </w:r>
      <w:r w:rsidR="00AD44E4">
        <w:rPr>
          <w:rFonts w:ascii="Times New Roman" w:hAnsi="Times New Roman" w:cs="Times New Roman"/>
          <w:sz w:val="24"/>
          <w:szCs w:val="24"/>
          <w:lang w:val="en"/>
        </w:rPr>
        <w:t xml:space="preserve">   Independent agents tend to specialize in either personal insurance or commercial insurance and are more likely to specialize in a particular type of business or a type of commercial insurance than a captive agent.  For example, an independent agent might specialize in commercial trucking or in workers’ compensation.  Because an independent agent is more </w:t>
      </w:r>
      <w:r w:rsidR="00664BAA">
        <w:rPr>
          <w:rFonts w:ascii="Times New Roman" w:hAnsi="Times New Roman" w:cs="Times New Roman"/>
          <w:sz w:val="24"/>
          <w:szCs w:val="24"/>
          <w:lang w:val="en"/>
        </w:rPr>
        <w:t>likely</w:t>
      </w:r>
      <w:r w:rsidR="00AD44E4">
        <w:rPr>
          <w:rFonts w:ascii="Times New Roman" w:hAnsi="Times New Roman" w:cs="Times New Roman"/>
          <w:sz w:val="24"/>
          <w:szCs w:val="24"/>
          <w:lang w:val="en"/>
        </w:rPr>
        <w:t xml:space="preserve"> to specialize, it is more practical for that agent to understand all aspects of th</w:t>
      </w:r>
      <w:r w:rsidR="00664BAA">
        <w:rPr>
          <w:rFonts w:ascii="Times New Roman" w:hAnsi="Times New Roman" w:cs="Times New Roman"/>
          <w:sz w:val="24"/>
          <w:szCs w:val="24"/>
          <w:lang w:val="en"/>
        </w:rPr>
        <w:t>at</w:t>
      </w:r>
      <w:r w:rsidR="00AD44E4">
        <w:rPr>
          <w:rFonts w:ascii="Times New Roman" w:hAnsi="Times New Roman" w:cs="Times New Roman"/>
          <w:sz w:val="24"/>
          <w:szCs w:val="24"/>
          <w:lang w:val="en"/>
        </w:rPr>
        <w:t xml:space="preserve"> business, not just those risks that can be insured</w:t>
      </w:r>
      <w:r w:rsidR="00664BAA">
        <w:rPr>
          <w:rFonts w:ascii="Times New Roman" w:hAnsi="Times New Roman" w:cs="Times New Roman"/>
          <w:sz w:val="24"/>
          <w:szCs w:val="24"/>
          <w:lang w:val="en"/>
        </w:rPr>
        <w:t>,</w:t>
      </w:r>
      <w:r w:rsidR="00AD44E4">
        <w:rPr>
          <w:rFonts w:ascii="Times New Roman" w:hAnsi="Times New Roman" w:cs="Times New Roman"/>
          <w:sz w:val="24"/>
          <w:szCs w:val="24"/>
          <w:lang w:val="en"/>
        </w:rPr>
        <w:t xml:space="preserve"> but also those which cannot be insured.  An independent agent is, therefore, more likely to take an enterprise risk management approach to helping a business owner manage risk and has more options to treat the risks than a captive agent.</w:t>
      </w:r>
    </w:p>
    <w:p w:rsidR="006618B6" w:rsidRDefault="006618B6" w:rsidP="00AF0949">
      <w:pPr>
        <w:autoSpaceDE w:val="0"/>
        <w:autoSpaceDN w:val="0"/>
        <w:adjustRightInd w:val="0"/>
        <w:spacing w:after="0" w:line="240" w:lineRule="auto"/>
        <w:jc w:val="both"/>
        <w:rPr>
          <w:rFonts w:ascii="Times New Roman" w:hAnsi="Times New Roman" w:cs="Times New Roman"/>
          <w:sz w:val="24"/>
          <w:szCs w:val="24"/>
          <w:lang w:val="en"/>
        </w:rPr>
      </w:pPr>
    </w:p>
    <w:p w:rsidR="00AD44E4" w:rsidRDefault="006956CF" w:rsidP="00AD44E4">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When asked from what type of agent the business owner purchased the majority of their insurance, </w:t>
      </w:r>
      <w:r w:rsidR="00AD44E4">
        <w:rPr>
          <w:rFonts w:ascii="Times New Roman" w:hAnsi="Times New Roman" w:cs="Times New Roman"/>
          <w:sz w:val="24"/>
          <w:szCs w:val="24"/>
          <w:lang w:val="en"/>
        </w:rPr>
        <w:t>37%</w:t>
      </w:r>
      <w:r w:rsidR="005A5C2B">
        <w:rPr>
          <w:rFonts w:ascii="Times New Roman" w:hAnsi="Times New Roman" w:cs="Times New Roman"/>
          <w:sz w:val="24"/>
          <w:szCs w:val="24"/>
          <w:lang w:val="en"/>
        </w:rPr>
        <w:t xml:space="preserve"> of </w:t>
      </w:r>
      <w:r w:rsidR="000B5864">
        <w:rPr>
          <w:rFonts w:ascii="Times New Roman" w:hAnsi="Times New Roman" w:cs="Times New Roman"/>
          <w:sz w:val="24"/>
          <w:szCs w:val="24"/>
          <w:lang w:val="en"/>
        </w:rPr>
        <w:t>res</w:t>
      </w:r>
      <w:r w:rsidR="006618B6">
        <w:rPr>
          <w:rFonts w:ascii="Times New Roman" w:hAnsi="Times New Roman" w:cs="Times New Roman"/>
          <w:sz w:val="24"/>
          <w:szCs w:val="24"/>
          <w:lang w:val="en"/>
        </w:rPr>
        <w:t>p</w:t>
      </w:r>
      <w:r w:rsidR="000B5864">
        <w:rPr>
          <w:rFonts w:ascii="Times New Roman" w:hAnsi="Times New Roman" w:cs="Times New Roman"/>
          <w:sz w:val="24"/>
          <w:szCs w:val="24"/>
          <w:lang w:val="en"/>
        </w:rPr>
        <w:t xml:space="preserve">ondents indicated they used captive agents while 55% used </w:t>
      </w:r>
      <w:r w:rsidR="005A5C2B">
        <w:rPr>
          <w:rFonts w:ascii="Times New Roman" w:hAnsi="Times New Roman" w:cs="Times New Roman"/>
          <w:sz w:val="24"/>
          <w:szCs w:val="24"/>
          <w:lang w:val="en"/>
        </w:rPr>
        <w:t>independent agent</w:t>
      </w:r>
      <w:r w:rsidR="000B5864">
        <w:rPr>
          <w:rFonts w:ascii="Times New Roman" w:hAnsi="Times New Roman" w:cs="Times New Roman"/>
          <w:sz w:val="24"/>
          <w:szCs w:val="24"/>
          <w:lang w:val="en"/>
        </w:rPr>
        <w:t>s (8% were unsure what type of agent was used).</w:t>
      </w:r>
      <w:r w:rsidR="00251DDF">
        <w:rPr>
          <w:rFonts w:ascii="Times New Roman" w:hAnsi="Times New Roman" w:cs="Times New Roman"/>
          <w:sz w:val="24"/>
          <w:szCs w:val="24"/>
          <w:lang w:val="en"/>
        </w:rPr>
        <w:t xml:space="preserve"> </w:t>
      </w:r>
      <w:r w:rsidR="00AD44E4">
        <w:rPr>
          <w:rFonts w:ascii="Times New Roman" w:hAnsi="Times New Roman" w:cs="Times New Roman"/>
          <w:sz w:val="24"/>
          <w:szCs w:val="24"/>
          <w:lang w:val="en"/>
        </w:rPr>
        <w:t>This is not surprising since, according to 2016 statistics</w:t>
      </w:r>
      <w:r w:rsidR="00AD44E4" w:rsidRPr="007B7DD7">
        <w:rPr>
          <w:rFonts w:ascii="Times New Roman" w:hAnsi="Times New Roman" w:cs="Times New Roman"/>
          <w:b/>
          <w:sz w:val="24"/>
          <w:szCs w:val="24"/>
          <w:lang w:val="en"/>
        </w:rPr>
        <w:t xml:space="preserve"> </w:t>
      </w:r>
      <w:r w:rsidR="00B05941" w:rsidRPr="00B05941">
        <w:rPr>
          <w:rFonts w:ascii="Times New Roman" w:hAnsi="Times New Roman" w:cs="Times New Roman"/>
          <w:sz w:val="24"/>
          <w:szCs w:val="24"/>
          <w:lang w:val="en"/>
        </w:rPr>
        <w:lastRenderedPageBreak/>
        <w:t>provided by</w:t>
      </w:r>
      <w:r w:rsidR="00B05941">
        <w:rPr>
          <w:rFonts w:ascii="Times New Roman" w:hAnsi="Times New Roman" w:cs="Times New Roman"/>
          <w:b/>
          <w:sz w:val="24"/>
          <w:szCs w:val="24"/>
          <w:lang w:val="en"/>
        </w:rPr>
        <w:t xml:space="preserve"> </w:t>
      </w:r>
      <w:r w:rsidR="00AD44E4">
        <w:rPr>
          <w:rFonts w:ascii="Times New Roman" w:hAnsi="Times New Roman" w:cs="Times New Roman"/>
          <w:sz w:val="24"/>
          <w:szCs w:val="24"/>
          <w:lang w:val="en"/>
        </w:rPr>
        <w:t>the Louisiana Department of Insurance</w:t>
      </w:r>
      <w:r w:rsidR="00147D72">
        <w:rPr>
          <w:rFonts w:ascii="Times New Roman" w:hAnsi="Times New Roman" w:cs="Times New Roman"/>
          <w:sz w:val="24"/>
          <w:szCs w:val="24"/>
          <w:lang w:val="en"/>
        </w:rPr>
        <w:t xml:space="preserve"> (2016)</w:t>
      </w:r>
      <w:r w:rsidR="00AD44E4">
        <w:rPr>
          <w:rFonts w:ascii="Times New Roman" w:hAnsi="Times New Roman" w:cs="Times New Roman"/>
          <w:sz w:val="24"/>
          <w:szCs w:val="24"/>
          <w:lang w:val="en"/>
        </w:rPr>
        <w:t>, approximately 46% of homeowners insurance and 55% of personal auto purchased in Louisiana was purchased from companies that use the captive agency system to sell their products</w:t>
      </w:r>
      <w:r w:rsidR="00B05941">
        <w:rPr>
          <w:rFonts w:ascii="Times New Roman" w:hAnsi="Times New Roman" w:cs="Times New Roman"/>
          <w:sz w:val="24"/>
          <w:szCs w:val="24"/>
          <w:lang w:val="en"/>
        </w:rPr>
        <w:t xml:space="preserve"> </w:t>
      </w:r>
      <w:r w:rsidR="00AD44E4">
        <w:rPr>
          <w:rFonts w:ascii="Times New Roman" w:hAnsi="Times New Roman" w:cs="Times New Roman"/>
          <w:sz w:val="24"/>
          <w:szCs w:val="24"/>
          <w:lang w:val="en"/>
        </w:rPr>
        <w:t xml:space="preserve">.  </w:t>
      </w:r>
    </w:p>
    <w:p w:rsidR="005B1879" w:rsidRDefault="005B1879" w:rsidP="00AF0949">
      <w:pPr>
        <w:autoSpaceDE w:val="0"/>
        <w:autoSpaceDN w:val="0"/>
        <w:adjustRightInd w:val="0"/>
        <w:spacing w:after="0" w:line="240" w:lineRule="auto"/>
        <w:jc w:val="both"/>
        <w:rPr>
          <w:rFonts w:ascii="Times New Roman" w:hAnsi="Times New Roman" w:cs="Times New Roman"/>
          <w:sz w:val="24"/>
          <w:szCs w:val="24"/>
          <w:lang w:val="en"/>
        </w:rPr>
      </w:pPr>
    </w:p>
    <w:p w:rsidR="00AD44E4" w:rsidRDefault="00AD44E4" w:rsidP="00AF0949">
      <w:pPr>
        <w:autoSpaceDE w:val="0"/>
        <w:autoSpaceDN w:val="0"/>
        <w:adjustRightInd w:val="0"/>
        <w:spacing w:after="0" w:line="240" w:lineRule="auto"/>
        <w:jc w:val="both"/>
        <w:rPr>
          <w:rFonts w:ascii="Times New Roman" w:hAnsi="Times New Roman" w:cs="Times New Roman"/>
          <w:sz w:val="24"/>
          <w:szCs w:val="24"/>
          <w:lang w:val="en"/>
        </w:rPr>
      </w:pPr>
    </w:p>
    <w:p w:rsidR="00F01E27" w:rsidRPr="00CB2A73" w:rsidRDefault="00F01E27" w:rsidP="00AF0949">
      <w:pPr>
        <w:autoSpaceDE w:val="0"/>
        <w:autoSpaceDN w:val="0"/>
        <w:adjustRightInd w:val="0"/>
        <w:spacing w:after="0" w:line="240" w:lineRule="auto"/>
        <w:jc w:val="both"/>
        <w:rPr>
          <w:rFonts w:ascii="Times New Roman" w:hAnsi="Times New Roman" w:cs="Times New Roman"/>
          <w:b/>
          <w:sz w:val="24"/>
          <w:szCs w:val="24"/>
          <w:lang w:val="en"/>
        </w:rPr>
      </w:pPr>
      <w:r w:rsidRPr="00CB2A73">
        <w:rPr>
          <w:rFonts w:ascii="Times New Roman" w:hAnsi="Times New Roman" w:cs="Times New Roman"/>
          <w:b/>
          <w:sz w:val="24"/>
          <w:szCs w:val="24"/>
          <w:lang w:val="en"/>
        </w:rPr>
        <w:t>Summary</w:t>
      </w:r>
    </w:p>
    <w:p w:rsidR="00F01E27" w:rsidRPr="00B06626" w:rsidRDefault="00F01E27" w:rsidP="00AF0949">
      <w:pPr>
        <w:autoSpaceDE w:val="0"/>
        <w:autoSpaceDN w:val="0"/>
        <w:adjustRightInd w:val="0"/>
        <w:spacing w:after="0" w:line="240" w:lineRule="auto"/>
        <w:jc w:val="both"/>
        <w:rPr>
          <w:rFonts w:ascii="Times New Roman" w:hAnsi="Times New Roman" w:cs="Times New Roman"/>
          <w:sz w:val="24"/>
          <w:szCs w:val="24"/>
          <w:lang w:val="en"/>
        </w:rPr>
      </w:pPr>
    </w:p>
    <w:p w:rsidR="00922EEC" w:rsidRDefault="00922EEC" w:rsidP="00922EEC">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To improve risk management for small businesses, </w:t>
      </w:r>
      <w:r>
        <w:rPr>
          <w:rFonts w:ascii="Times New Roman" w:hAnsi="Times New Roman" w:cs="Times New Roman"/>
          <w:sz w:val="24"/>
          <w:szCs w:val="24"/>
          <w:lang w:val="en"/>
        </w:rPr>
        <w:t>it is</w:t>
      </w:r>
      <w:r w:rsidRPr="00B06626">
        <w:rPr>
          <w:rFonts w:ascii="Times New Roman" w:hAnsi="Times New Roman" w:cs="Times New Roman"/>
          <w:sz w:val="24"/>
          <w:szCs w:val="24"/>
          <w:lang w:val="en"/>
        </w:rPr>
        <w:t xml:space="preserve"> recommend</w:t>
      </w:r>
      <w:r>
        <w:rPr>
          <w:rFonts w:ascii="Times New Roman" w:hAnsi="Times New Roman" w:cs="Times New Roman"/>
          <w:sz w:val="24"/>
          <w:szCs w:val="24"/>
          <w:lang w:val="en"/>
        </w:rPr>
        <w:t>ed</w:t>
      </w:r>
      <w:r w:rsidRPr="00B06626">
        <w:rPr>
          <w:rFonts w:ascii="Times New Roman" w:hAnsi="Times New Roman" w:cs="Times New Roman"/>
          <w:sz w:val="24"/>
          <w:szCs w:val="24"/>
          <w:lang w:val="en"/>
        </w:rPr>
        <w:t xml:space="preserve"> that small businesses take an enterprise risk management approach</w:t>
      </w:r>
      <w:r w:rsidR="00226AD1">
        <w:rPr>
          <w:rFonts w:ascii="Times New Roman" w:hAnsi="Times New Roman" w:cs="Times New Roman"/>
          <w:sz w:val="24"/>
          <w:szCs w:val="24"/>
          <w:lang w:val="en"/>
        </w:rPr>
        <w:t xml:space="preserve"> to managing risk</w:t>
      </w:r>
      <w:r w:rsidRPr="00B06626">
        <w:rPr>
          <w:rFonts w:ascii="Times New Roman" w:hAnsi="Times New Roman" w:cs="Times New Roman"/>
          <w:sz w:val="24"/>
          <w:szCs w:val="24"/>
          <w:lang w:val="en"/>
        </w:rPr>
        <w:t xml:space="preserve">.  Approaching risk management using an enterprise risk management framework actually has two distinct but equally important benefits: achieving risk optimization instead of risk mitigation and successfully attaining </w:t>
      </w:r>
      <w:r w:rsidR="00226AD1">
        <w:rPr>
          <w:rFonts w:ascii="Times New Roman" w:hAnsi="Times New Roman" w:cs="Times New Roman"/>
          <w:sz w:val="24"/>
          <w:szCs w:val="24"/>
          <w:lang w:val="en"/>
        </w:rPr>
        <w:t xml:space="preserve">long-term </w:t>
      </w:r>
      <w:r w:rsidRPr="00B06626">
        <w:rPr>
          <w:rFonts w:ascii="Times New Roman" w:hAnsi="Times New Roman" w:cs="Times New Roman"/>
          <w:sz w:val="24"/>
          <w:szCs w:val="24"/>
          <w:lang w:val="en"/>
        </w:rPr>
        <w:t xml:space="preserve">business owner buy-in to the risk management process.  </w:t>
      </w:r>
    </w:p>
    <w:p w:rsidR="00922EEC" w:rsidRPr="00B06626" w:rsidRDefault="00922EEC" w:rsidP="00922EEC">
      <w:pPr>
        <w:autoSpaceDE w:val="0"/>
        <w:autoSpaceDN w:val="0"/>
        <w:adjustRightInd w:val="0"/>
        <w:spacing w:after="0" w:line="240" w:lineRule="auto"/>
        <w:jc w:val="both"/>
        <w:rPr>
          <w:rFonts w:ascii="Times New Roman" w:hAnsi="Times New Roman" w:cs="Times New Roman"/>
          <w:sz w:val="24"/>
          <w:szCs w:val="24"/>
          <w:lang w:val="en"/>
        </w:rPr>
      </w:pPr>
    </w:p>
    <w:p w:rsidR="00D36796" w:rsidRDefault="0058656D" w:rsidP="00AF0949">
      <w:p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In this paper, evidence</w:t>
      </w:r>
      <w:r w:rsidR="001A1E1E">
        <w:rPr>
          <w:rFonts w:ascii="Times New Roman" w:hAnsi="Times New Roman" w:cs="Times New Roman"/>
          <w:sz w:val="24"/>
          <w:szCs w:val="24"/>
          <w:lang w:val="en"/>
        </w:rPr>
        <w:t xml:space="preserve"> was provided </w:t>
      </w:r>
      <w:r w:rsidRPr="00B06626">
        <w:rPr>
          <w:rFonts w:ascii="Times New Roman" w:hAnsi="Times New Roman" w:cs="Times New Roman"/>
          <w:sz w:val="24"/>
          <w:szCs w:val="24"/>
          <w:lang w:val="en"/>
        </w:rPr>
        <w:t xml:space="preserve">that </w:t>
      </w:r>
      <w:r w:rsidR="001A1E1E">
        <w:rPr>
          <w:rFonts w:ascii="Times New Roman" w:hAnsi="Times New Roman" w:cs="Times New Roman"/>
          <w:sz w:val="24"/>
          <w:szCs w:val="24"/>
          <w:lang w:val="en"/>
        </w:rPr>
        <w:t>small businesses</w:t>
      </w:r>
      <w:r w:rsidRPr="00B06626">
        <w:rPr>
          <w:rFonts w:ascii="Times New Roman" w:hAnsi="Times New Roman" w:cs="Times New Roman"/>
          <w:sz w:val="24"/>
          <w:szCs w:val="24"/>
          <w:lang w:val="en"/>
        </w:rPr>
        <w:t xml:space="preserve"> do not adequately manage risk</w:t>
      </w:r>
      <w:r w:rsidR="00D36796">
        <w:rPr>
          <w:rFonts w:ascii="Times New Roman" w:hAnsi="Times New Roman" w:cs="Times New Roman"/>
          <w:sz w:val="24"/>
          <w:szCs w:val="24"/>
          <w:lang w:val="en"/>
        </w:rPr>
        <w:t xml:space="preserve">. </w:t>
      </w:r>
      <w:r w:rsidR="001A1E1E">
        <w:rPr>
          <w:rFonts w:ascii="Times New Roman" w:hAnsi="Times New Roman" w:cs="Times New Roman"/>
          <w:sz w:val="24"/>
          <w:szCs w:val="24"/>
          <w:lang w:val="en"/>
        </w:rPr>
        <w:t>The following</w:t>
      </w:r>
      <w:r w:rsidR="00D36796" w:rsidRPr="00B06626">
        <w:rPr>
          <w:rFonts w:ascii="Times New Roman" w:hAnsi="Times New Roman" w:cs="Times New Roman"/>
          <w:sz w:val="24"/>
          <w:szCs w:val="24"/>
          <w:lang w:val="en"/>
        </w:rPr>
        <w:t xml:space="preserve"> weaknesses in </w:t>
      </w:r>
      <w:r w:rsidR="00226AD1">
        <w:rPr>
          <w:rFonts w:ascii="Times New Roman" w:hAnsi="Times New Roman" w:cs="Times New Roman"/>
          <w:sz w:val="24"/>
          <w:szCs w:val="24"/>
          <w:lang w:val="en"/>
        </w:rPr>
        <w:t xml:space="preserve">the </w:t>
      </w:r>
      <w:r w:rsidR="001A1E1E">
        <w:rPr>
          <w:rFonts w:ascii="Times New Roman" w:hAnsi="Times New Roman" w:cs="Times New Roman"/>
          <w:sz w:val="24"/>
          <w:szCs w:val="24"/>
          <w:lang w:val="en"/>
        </w:rPr>
        <w:t xml:space="preserve">small business </w:t>
      </w:r>
      <w:r w:rsidR="00D36796" w:rsidRPr="00B06626">
        <w:rPr>
          <w:rFonts w:ascii="Times New Roman" w:hAnsi="Times New Roman" w:cs="Times New Roman"/>
          <w:sz w:val="24"/>
          <w:szCs w:val="24"/>
          <w:lang w:val="en"/>
        </w:rPr>
        <w:t>risk management approach</w:t>
      </w:r>
      <w:r w:rsidR="001A1E1E">
        <w:rPr>
          <w:rFonts w:ascii="Times New Roman" w:hAnsi="Times New Roman" w:cs="Times New Roman"/>
          <w:sz w:val="24"/>
          <w:szCs w:val="24"/>
          <w:lang w:val="en"/>
        </w:rPr>
        <w:t xml:space="preserve"> were identified</w:t>
      </w:r>
      <w:r w:rsidR="00D36796" w:rsidRPr="00B06626">
        <w:rPr>
          <w:rFonts w:ascii="Times New Roman" w:hAnsi="Times New Roman" w:cs="Times New Roman"/>
          <w:sz w:val="24"/>
          <w:szCs w:val="24"/>
          <w:lang w:val="en"/>
        </w:rPr>
        <w:t>:</w:t>
      </w:r>
    </w:p>
    <w:p w:rsidR="00026624" w:rsidRPr="00B06626" w:rsidRDefault="00026624" w:rsidP="00AF0949">
      <w:pPr>
        <w:autoSpaceDE w:val="0"/>
        <w:autoSpaceDN w:val="0"/>
        <w:adjustRightInd w:val="0"/>
        <w:spacing w:after="0" w:line="240" w:lineRule="auto"/>
        <w:jc w:val="both"/>
        <w:rPr>
          <w:rFonts w:ascii="Times New Roman" w:hAnsi="Times New Roman" w:cs="Times New Roman"/>
          <w:sz w:val="24"/>
          <w:szCs w:val="24"/>
          <w:lang w:val="en"/>
        </w:rPr>
      </w:pPr>
    </w:p>
    <w:p w:rsidR="00D36796" w:rsidRPr="00B06626" w:rsidRDefault="00D36796" w:rsidP="00AF09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Not having a business continuity plan</w:t>
      </w:r>
    </w:p>
    <w:p w:rsidR="00D36796" w:rsidRPr="00B06626" w:rsidRDefault="00D36796" w:rsidP="00AF09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Making decisions not to purchase (and in some cases to purchase) based on incorrect rationale</w:t>
      </w:r>
    </w:p>
    <w:p w:rsidR="00D36796" w:rsidRPr="00B06626" w:rsidRDefault="00D36796" w:rsidP="00AF09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Not knowing what types of insurance they have</w:t>
      </w:r>
    </w:p>
    <w:p w:rsidR="00D36796" w:rsidRDefault="00D36796" w:rsidP="00AF09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
        </w:rPr>
      </w:pPr>
      <w:r w:rsidRPr="00B06626">
        <w:rPr>
          <w:rFonts w:ascii="Times New Roman" w:hAnsi="Times New Roman" w:cs="Times New Roman"/>
          <w:sz w:val="24"/>
          <w:szCs w:val="24"/>
          <w:lang w:val="en"/>
        </w:rPr>
        <w:t xml:space="preserve">Relying solely on their insurance agent for risk management </w:t>
      </w:r>
      <w:r w:rsidR="005D612F">
        <w:rPr>
          <w:rFonts w:ascii="Times New Roman" w:hAnsi="Times New Roman" w:cs="Times New Roman"/>
          <w:sz w:val="24"/>
          <w:szCs w:val="24"/>
          <w:lang w:val="en"/>
        </w:rPr>
        <w:t>guidance</w:t>
      </w:r>
    </w:p>
    <w:p w:rsidR="00AD44E4" w:rsidRPr="00B06626" w:rsidRDefault="00AD44E4" w:rsidP="00AF094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Using insurance agents who are not experts on their type of business’s risks or even business risks in general</w:t>
      </w:r>
    </w:p>
    <w:p w:rsidR="00D36796" w:rsidRPr="00B06626" w:rsidRDefault="00D36796" w:rsidP="00AF0949">
      <w:pPr>
        <w:pStyle w:val="ListParagraph"/>
        <w:autoSpaceDE w:val="0"/>
        <w:autoSpaceDN w:val="0"/>
        <w:adjustRightInd w:val="0"/>
        <w:spacing w:after="0" w:line="240" w:lineRule="auto"/>
        <w:jc w:val="both"/>
        <w:rPr>
          <w:rFonts w:ascii="Times New Roman" w:hAnsi="Times New Roman" w:cs="Times New Roman"/>
          <w:sz w:val="24"/>
          <w:szCs w:val="24"/>
          <w:lang w:val="en"/>
        </w:rPr>
      </w:pPr>
    </w:p>
    <w:p w:rsidR="00A03B8E" w:rsidRDefault="00A03B8E" w:rsidP="00AF0949">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As evidenced from our surveys, small business owners </w:t>
      </w:r>
      <w:r w:rsidR="00226AD1">
        <w:rPr>
          <w:rFonts w:ascii="Times New Roman" w:hAnsi="Times New Roman" w:cs="Times New Roman"/>
          <w:sz w:val="24"/>
          <w:szCs w:val="24"/>
          <w:lang w:val="en"/>
        </w:rPr>
        <w:t>rely on their insurance agents</w:t>
      </w:r>
      <w:r w:rsidR="00922EEC">
        <w:rPr>
          <w:rFonts w:ascii="Times New Roman" w:hAnsi="Times New Roman" w:cs="Times New Roman"/>
          <w:sz w:val="24"/>
          <w:szCs w:val="24"/>
          <w:lang w:val="en"/>
        </w:rPr>
        <w:t xml:space="preserve"> to tell them what type of insurance to purchase and </w:t>
      </w:r>
      <w:r w:rsidR="00226AD1">
        <w:rPr>
          <w:rFonts w:ascii="Times New Roman" w:hAnsi="Times New Roman" w:cs="Times New Roman"/>
          <w:sz w:val="24"/>
          <w:szCs w:val="24"/>
          <w:lang w:val="en"/>
        </w:rPr>
        <w:t xml:space="preserve">appear to consider the </w:t>
      </w:r>
      <w:r>
        <w:rPr>
          <w:rFonts w:ascii="Times New Roman" w:hAnsi="Times New Roman" w:cs="Times New Roman"/>
          <w:sz w:val="24"/>
          <w:szCs w:val="24"/>
          <w:lang w:val="en"/>
        </w:rPr>
        <w:t xml:space="preserve">purchase of </w:t>
      </w:r>
      <w:r w:rsidR="00226AD1">
        <w:rPr>
          <w:rFonts w:ascii="Times New Roman" w:hAnsi="Times New Roman" w:cs="Times New Roman"/>
          <w:sz w:val="24"/>
          <w:szCs w:val="24"/>
          <w:lang w:val="en"/>
        </w:rPr>
        <w:t xml:space="preserve">insurance </w:t>
      </w:r>
      <w:r w:rsidR="00922EEC">
        <w:rPr>
          <w:rFonts w:ascii="Times New Roman" w:hAnsi="Times New Roman" w:cs="Times New Roman"/>
          <w:sz w:val="24"/>
          <w:szCs w:val="24"/>
          <w:lang w:val="en"/>
        </w:rPr>
        <w:t xml:space="preserve">their risk management plan.  </w:t>
      </w:r>
      <w:r w:rsidR="005D612F">
        <w:rPr>
          <w:rFonts w:ascii="Times New Roman" w:hAnsi="Times New Roman" w:cs="Times New Roman"/>
          <w:sz w:val="24"/>
          <w:szCs w:val="24"/>
          <w:lang w:val="en"/>
        </w:rPr>
        <w:t xml:space="preserve">Business owners who rely heavily only on their insurance agent for risk management guidance will tend to focus only on risks that are insurable and only use insurance to manage those risks.   </w:t>
      </w:r>
      <w:r w:rsidR="00922EEC">
        <w:rPr>
          <w:rFonts w:ascii="Times New Roman" w:hAnsi="Times New Roman" w:cs="Times New Roman"/>
          <w:sz w:val="24"/>
          <w:szCs w:val="24"/>
          <w:lang w:val="en"/>
        </w:rPr>
        <w:t>While insurance is typically an important part of any risk management program</w:t>
      </w:r>
      <w:r>
        <w:rPr>
          <w:rFonts w:ascii="Times New Roman" w:hAnsi="Times New Roman" w:cs="Times New Roman"/>
          <w:sz w:val="24"/>
          <w:szCs w:val="24"/>
          <w:lang w:val="en"/>
        </w:rPr>
        <w:t xml:space="preserve"> as it can be an effective tool in transferring the financial cost of certain hazard risks, focusing on just hazard risk quadrant does not take into account c</w:t>
      </w:r>
      <w:r w:rsidR="00140B7F">
        <w:rPr>
          <w:rFonts w:ascii="Times New Roman" w:hAnsi="Times New Roman" w:cs="Times New Roman"/>
          <w:sz w:val="24"/>
          <w:szCs w:val="24"/>
          <w:lang w:val="en"/>
        </w:rPr>
        <w:t>rossovers into the operational, financial or strategic risks quadrants.</w:t>
      </w:r>
    </w:p>
    <w:p w:rsidR="00140B7F" w:rsidRDefault="00140B7F" w:rsidP="00AF0949">
      <w:pPr>
        <w:autoSpaceDE w:val="0"/>
        <w:autoSpaceDN w:val="0"/>
        <w:adjustRightInd w:val="0"/>
        <w:spacing w:after="0" w:line="240" w:lineRule="auto"/>
        <w:jc w:val="both"/>
        <w:rPr>
          <w:rFonts w:ascii="Times New Roman" w:hAnsi="Times New Roman" w:cs="Times New Roman"/>
          <w:sz w:val="24"/>
          <w:szCs w:val="24"/>
          <w:lang w:val="en"/>
        </w:rPr>
      </w:pPr>
    </w:p>
    <w:p w:rsidR="00226AD1" w:rsidRDefault="00A03B8E" w:rsidP="00226AD1">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Using an ERM approach to risk management, a business owner will consider risks that exist in the</w:t>
      </w:r>
      <w:r w:rsidR="00140B7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four quadrants and make better strategic decisions.  </w:t>
      </w:r>
      <w:r w:rsidR="00140B7F">
        <w:rPr>
          <w:rFonts w:ascii="Times New Roman" w:hAnsi="Times New Roman" w:cs="Times New Roman"/>
          <w:sz w:val="24"/>
          <w:szCs w:val="24"/>
          <w:lang w:val="en"/>
        </w:rPr>
        <w:t xml:space="preserve">Additionally, by considering all four risk quadrants, the business owner will be able to see the benefits of managing risk and will take a more active role in risk management.  </w:t>
      </w:r>
      <w:r w:rsidR="00226AD1">
        <w:rPr>
          <w:rFonts w:ascii="Times New Roman" w:hAnsi="Times New Roman" w:cs="Times New Roman"/>
          <w:sz w:val="24"/>
          <w:szCs w:val="24"/>
          <w:lang w:val="en"/>
        </w:rPr>
        <w:t>The authors</w:t>
      </w:r>
      <w:r w:rsidR="00226AD1" w:rsidRPr="00B06626">
        <w:rPr>
          <w:rFonts w:ascii="Times New Roman" w:hAnsi="Times New Roman" w:cs="Times New Roman"/>
          <w:sz w:val="24"/>
          <w:szCs w:val="24"/>
          <w:lang w:val="en"/>
        </w:rPr>
        <w:t xml:space="preserve"> advocate for an enterprise risk management approach to get business buy-in to the risk management process and optimize risk-taking resulting not only in fewer business failures but also more successful businesses.</w:t>
      </w:r>
    </w:p>
    <w:p w:rsidR="002A2154" w:rsidRDefault="002A2154" w:rsidP="00AF0949">
      <w:pPr>
        <w:autoSpaceDE w:val="0"/>
        <w:autoSpaceDN w:val="0"/>
        <w:adjustRightInd w:val="0"/>
        <w:spacing w:after="0" w:line="240" w:lineRule="auto"/>
        <w:jc w:val="both"/>
        <w:rPr>
          <w:rFonts w:ascii="Times New Roman" w:hAnsi="Times New Roman" w:cs="Times New Roman"/>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034477" w:rsidRDefault="00034477" w:rsidP="00AF0949">
      <w:pPr>
        <w:autoSpaceDE w:val="0"/>
        <w:autoSpaceDN w:val="0"/>
        <w:adjustRightInd w:val="0"/>
        <w:spacing w:after="0" w:line="240" w:lineRule="auto"/>
        <w:jc w:val="center"/>
        <w:rPr>
          <w:rFonts w:ascii="Times New Roman" w:hAnsi="Times New Roman" w:cs="Times New Roman"/>
          <w:b/>
          <w:sz w:val="24"/>
          <w:szCs w:val="24"/>
          <w:lang w:val="en"/>
        </w:rPr>
      </w:pPr>
    </w:p>
    <w:p w:rsidR="00F01E27" w:rsidRPr="00CB2A73" w:rsidRDefault="00F01E27" w:rsidP="00AF0949">
      <w:pPr>
        <w:autoSpaceDE w:val="0"/>
        <w:autoSpaceDN w:val="0"/>
        <w:adjustRightInd w:val="0"/>
        <w:spacing w:after="0" w:line="240" w:lineRule="auto"/>
        <w:jc w:val="center"/>
        <w:rPr>
          <w:rFonts w:ascii="Times New Roman" w:hAnsi="Times New Roman" w:cs="Times New Roman"/>
          <w:b/>
          <w:sz w:val="24"/>
          <w:szCs w:val="24"/>
          <w:lang w:val="en"/>
        </w:rPr>
      </w:pPr>
      <w:r w:rsidRPr="00CB2A73">
        <w:rPr>
          <w:rFonts w:ascii="Times New Roman" w:hAnsi="Times New Roman" w:cs="Times New Roman"/>
          <w:b/>
          <w:sz w:val="24"/>
          <w:szCs w:val="24"/>
          <w:lang w:val="en"/>
        </w:rPr>
        <w:lastRenderedPageBreak/>
        <w:t>References</w:t>
      </w:r>
    </w:p>
    <w:p w:rsidR="00F01E27" w:rsidRPr="00B06626" w:rsidRDefault="00F01E27" w:rsidP="00AF0949">
      <w:pPr>
        <w:autoSpaceDE w:val="0"/>
        <w:autoSpaceDN w:val="0"/>
        <w:adjustRightInd w:val="0"/>
        <w:spacing w:after="0" w:line="240" w:lineRule="auto"/>
        <w:jc w:val="both"/>
        <w:rPr>
          <w:rFonts w:ascii="Times New Roman" w:hAnsi="Times New Roman" w:cs="Times New Roman"/>
          <w:b/>
          <w:bCs/>
          <w:sz w:val="24"/>
          <w:szCs w:val="24"/>
          <w:lang w:val="en"/>
        </w:rPr>
      </w:pPr>
    </w:p>
    <w:p w:rsidR="00CC2D50" w:rsidRDefault="00CC2D50"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Abdelsamad, M. and A. Kindling. </w:t>
      </w:r>
      <w:r w:rsidR="00ED6726">
        <w:rPr>
          <w:rFonts w:ascii="Times New Roman" w:hAnsi="Times New Roman" w:cs="Times New Roman"/>
          <w:sz w:val="24"/>
          <w:szCs w:val="24"/>
          <w:lang w:val="en"/>
        </w:rPr>
        <w:t>1978</w:t>
      </w:r>
      <w:r>
        <w:rPr>
          <w:rFonts w:ascii="Times New Roman" w:hAnsi="Times New Roman" w:cs="Times New Roman"/>
          <w:sz w:val="24"/>
          <w:szCs w:val="24"/>
          <w:lang w:val="en"/>
        </w:rPr>
        <w:t xml:space="preserve">. Why Small Businesses Fail. </w:t>
      </w:r>
      <w:r w:rsidRPr="00664BAA">
        <w:rPr>
          <w:rFonts w:ascii="Times New Roman" w:hAnsi="Times New Roman" w:cs="Times New Roman"/>
          <w:i/>
          <w:sz w:val="24"/>
          <w:szCs w:val="24"/>
          <w:lang w:val="en"/>
        </w:rPr>
        <w:t>SAM Advanced Management Journal</w:t>
      </w:r>
      <w:r>
        <w:rPr>
          <w:rFonts w:ascii="Times New Roman" w:hAnsi="Times New Roman" w:cs="Times New Roman"/>
          <w:sz w:val="24"/>
          <w:szCs w:val="24"/>
          <w:lang w:val="en"/>
        </w:rPr>
        <w:t xml:space="preserve">. </w:t>
      </w:r>
      <w:r w:rsidR="00ED6726">
        <w:rPr>
          <w:rFonts w:ascii="Times New Roman" w:hAnsi="Times New Roman" w:cs="Times New Roman"/>
          <w:sz w:val="24"/>
          <w:szCs w:val="24"/>
          <w:lang w:val="en"/>
        </w:rPr>
        <w:t>Spring.  24-32.</w:t>
      </w:r>
    </w:p>
    <w:p w:rsidR="00CC2D50" w:rsidRDefault="00CC2D50" w:rsidP="00F3583D">
      <w:pPr>
        <w:autoSpaceDE w:val="0"/>
        <w:autoSpaceDN w:val="0"/>
        <w:adjustRightInd w:val="0"/>
        <w:spacing w:after="0" w:line="240" w:lineRule="auto"/>
        <w:rPr>
          <w:rFonts w:ascii="Times New Roman" w:hAnsi="Times New Roman" w:cs="Times New Roman"/>
          <w:sz w:val="24"/>
          <w:szCs w:val="24"/>
          <w:lang w:val="en"/>
        </w:rPr>
      </w:pPr>
    </w:p>
    <w:p w:rsidR="007D5EB7" w:rsidRPr="00B06626" w:rsidRDefault="00026624"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Acar, E. and Y. Goc, 2011.</w:t>
      </w:r>
      <w:r w:rsidR="00F01E27" w:rsidRPr="00B06626">
        <w:rPr>
          <w:rFonts w:ascii="Times New Roman" w:hAnsi="Times New Roman" w:cs="Times New Roman"/>
          <w:sz w:val="24"/>
          <w:szCs w:val="24"/>
          <w:lang w:val="en"/>
        </w:rPr>
        <w:t xml:space="preserve"> Prediction of Risk Perception by Owners’ Psychological Traits</w:t>
      </w:r>
      <w:r>
        <w:rPr>
          <w:rFonts w:ascii="Times New Roman" w:hAnsi="Times New Roman" w:cs="Times New Roman"/>
          <w:sz w:val="24"/>
          <w:szCs w:val="24"/>
          <w:lang w:val="en"/>
        </w:rPr>
        <w:t xml:space="preserve"> in Small Building Contractors.</w:t>
      </w:r>
      <w:r w:rsidR="00F01E27" w:rsidRPr="00B06626">
        <w:rPr>
          <w:rFonts w:ascii="Times New Roman" w:hAnsi="Times New Roman" w:cs="Times New Roman"/>
          <w:sz w:val="24"/>
          <w:szCs w:val="24"/>
          <w:lang w:val="en"/>
        </w:rPr>
        <w:t xml:space="preserve"> </w:t>
      </w:r>
      <w:r w:rsidR="00F01E27" w:rsidRPr="00026624">
        <w:rPr>
          <w:rFonts w:ascii="Times New Roman" w:hAnsi="Times New Roman" w:cs="Times New Roman"/>
          <w:i/>
          <w:sz w:val="24"/>
          <w:szCs w:val="24"/>
          <w:lang w:val="en"/>
        </w:rPr>
        <w:t>Construction Management and Economics</w:t>
      </w:r>
      <w:r>
        <w:rPr>
          <w:rFonts w:ascii="Times New Roman" w:hAnsi="Times New Roman" w:cs="Times New Roman"/>
          <w:sz w:val="24"/>
          <w:szCs w:val="24"/>
          <w:lang w:val="en"/>
        </w:rPr>
        <w:t>. August</w:t>
      </w:r>
      <w:r w:rsidR="005D612F">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29</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 xml:space="preserve"> 841-852.</w:t>
      </w: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026624"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Berry, C., and P. Dunn, 2010. </w:t>
      </w:r>
      <w:r w:rsidR="00F01E27" w:rsidRPr="00B06626">
        <w:rPr>
          <w:rFonts w:ascii="Times New Roman" w:hAnsi="Times New Roman" w:cs="Times New Roman"/>
          <w:sz w:val="24"/>
          <w:szCs w:val="24"/>
          <w:lang w:val="en"/>
        </w:rPr>
        <w:t>Small Business Risk Management:  An Age</w:t>
      </w:r>
      <w:r>
        <w:rPr>
          <w:rFonts w:ascii="Times New Roman" w:hAnsi="Times New Roman" w:cs="Times New Roman"/>
          <w:sz w:val="24"/>
          <w:szCs w:val="24"/>
          <w:lang w:val="en"/>
        </w:rPr>
        <w:t xml:space="preserve">nda for Research and Education. </w:t>
      </w:r>
      <w:r w:rsidR="00F01E27" w:rsidRPr="00B06626">
        <w:rPr>
          <w:rFonts w:ascii="Times New Roman" w:hAnsi="Times New Roman" w:cs="Times New Roman"/>
          <w:sz w:val="24"/>
          <w:szCs w:val="24"/>
          <w:lang w:val="en"/>
        </w:rPr>
        <w:t xml:space="preserve"> </w:t>
      </w:r>
      <w:r w:rsidR="00F01E27" w:rsidRPr="00026624">
        <w:rPr>
          <w:rFonts w:ascii="Times New Roman" w:hAnsi="Times New Roman" w:cs="Times New Roman"/>
          <w:i/>
          <w:sz w:val="24"/>
          <w:szCs w:val="24"/>
          <w:lang w:val="en"/>
        </w:rPr>
        <w:t>Proceedings of the Academy of Entrepreneurship</w:t>
      </w:r>
      <w:r>
        <w:rPr>
          <w:rFonts w:ascii="Times New Roman" w:hAnsi="Times New Roman" w:cs="Times New Roman"/>
          <w:sz w:val="24"/>
          <w:szCs w:val="24"/>
          <w:lang w:val="en"/>
        </w:rPr>
        <w:t xml:space="preserve">. </w:t>
      </w:r>
      <w:r w:rsidR="00F01E27" w:rsidRPr="00B06626">
        <w:rPr>
          <w:rFonts w:ascii="Times New Roman" w:hAnsi="Times New Roman" w:cs="Times New Roman"/>
          <w:sz w:val="24"/>
          <w:szCs w:val="24"/>
          <w:lang w:val="en"/>
        </w:rPr>
        <w:t>16</w:t>
      </w:r>
      <w:r>
        <w:rPr>
          <w:rFonts w:ascii="Times New Roman" w:hAnsi="Times New Roman" w:cs="Times New Roman"/>
          <w:sz w:val="24"/>
          <w:szCs w:val="24"/>
          <w:lang w:val="en"/>
        </w:rPr>
        <w:t>(1):</w:t>
      </w:r>
      <w:r w:rsidR="00F01E27" w:rsidRPr="00B06626">
        <w:rPr>
          <w:rFonts w:ascii="Times New Roman" w:hAnsi="Times New Roman" w:cs="Times New Roman"/>
          <w:sz w:val="24"/>
          <w:szCs w:val="24"/>
          <w:lang w:val="en"/>
        </w:rPr>
        <w:t xml:space="preserve"> 2-7.</w:t>
      </w: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
    <w:p w:rsidR="00B543E6" w:rsidRDefault="00B543E6"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Beasley, M., B. Branson, B. Hancock. 2017. The State of Risk Oversight: An Overview of Enterprise Risk Management Practices. 8</w:t>
      </w:r>
      <w:r w:rsidRPr="00B543E6">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Edition. March.</w:t>
      </w:r>
    </w:p>
    <w:p w:rsidR="00B543E6" w:rsidRDefault="00B543E6" w:rsidP="00F3583D">
      <w:pPr>
        <w:autoSpaceDE w:val="0"/>
        <w:autoSpaceDN w:val="0"/>
        <w:adjustRightInd w:val="0"/>
        <w:spacing w:after="0" w:line="240" w:lineRule="auto"/>
        <w:rPr>
          <w:rFonts w:ascii="Times New Roman" w:hAnsi="Times New Roman" w:cs="Times New Roman"/>
          <w:sz w:val="24"/>
          <w:szCs w:val="24"/>
          <w:lang w:val="en"/>
        </w:rPr>
      </w:pPr>
    </w:p>
    <w:p w:rsidR="004209D2" w:rsidRDefault="004209D2"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Chaney, P. 2016. </w:t>
      </w:r>
      <w:r w:rsidR="00CC2D50">
        <w:rPr>
          <w:rFonts w:ascii="Times New Roman" w:hAnsi="Times New Roman" w:cs="Times New Roman"/>
          <w:sz w:val="24"/>
          <w:szCs w:val="24"/>
          <w:lang w:val="en"/>
        </w:rPr>
        <w:t xml:space="preserve">10 Reasons Small Businesses Fail. Small Business Trends. </w:t>
      </w:r>
      <w:hyperlink r:id="rId10" w:history="1">
        <w:r w:rsidR="00CC2D50" w:rsidRPr="00582E5F">
          <w:rPr>
            <w:rStyle w:val="Hyperlink"/>
            <w:rFonts w:ascii="Times New Roman" w:hAnsi="Times New Roman" w:cs="Times New Roman"/>
            <w:sz w:val="24"/>
            <w:szCs w:val="24"/>
            <w:lang w:val="en"/>
          </w:rPr>
          <w:t>https://smallbiztrends.com/2016/07/small-companies-fail.htm</w:t>
        </w:r>
      </w:hyperlink>
      <w:r w:rsidR="00CC2D50">
        <w:rPr>
          <w:rFonts w:ascii="Times New Roman" w:hAnsi="Times New Roman" w:cs="Times New Roman"/>
          <w:sz w:val="24"/>
          <w:szCs w:val="24"/>
          <w:lang w:val="en"/>
        </w:rPr>
        <w:t>. 7-28-16. Accessed 2/18.</w:t>
      </w:r>
    </w:p>
    <w:p w:rsidR="004209D2" w:rsidRDefault="004209D2" w:rsidP="00F3583D">
      <w:pPr>
        <w:autoSpaceDE w:val="0"/>
        <w:autoSpaceDN w:val="0"/>
        <w:adjustRightInd w:val="0"/>
        <w:spacing w:after="0" w:line="240" w:lineRule="auto"/>
        <w:rPr>
          <w:rFonts w:ascii="Times New Roman" w:hAnsi="Times New Roman" w:cs="Times New Roman"/>
          <w:sz w:val="24"/>
          <w:szCs w:val="24"/>
          <w:lang w:val="en"/>
        </w:rPr>
      </w:pPr>
    </w:p>
    <w:p w:rsidR="004209D2" w:rsidRDefault="004209D2"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Desjardins, J., 2017. Why Do Businesses </w:t>
      </w:r>
      <w:proofErr w:type="gramStart"/>
      <w:r>
        <w:rPr>
          <w:rFonts w:ascii="Times New Roman" w:hAnsi="Times New Roman" w:cs="Times New Roman"/>
          <w:sz w:val="24"/>
          <w:szCs w:val="24"/>
          <w:lang w:val="en"/>
        </w:rPr>
        <w:t>Fail.</w:t>
      </w:r>
      <w:proofErr w:type="gramEnd"/>
      <w:r>
        <w:rPr>
          <w:rFonts w:ascii="Times New Roman" w:hAnsi="Times New Roman" w:cs="Times New Roman"/>
          <w:sz w:val="24"/>
          <w:szCs w:val="24"/>
          <w:lang w:val="en"/>
        </w:rPr>
        <w:t xml:space="preserve">  Visual Capitalist. </w:t>
      </w:r>
      <w:hyperlink r:id="rId11" w:history="1">
        <w:r w:rsidRPr="00582E5F">
          <w:rPr>
            <w:rStyle w:val="Hyperlink"/>
            <w:rFonts w:ascii="Times New Roman" w:hAnsi="Times New Roman" w:cs="Times New Roman"/>
            <w:sz w:val="24"/>
            <w:szCs w:val="24"/>
            <w:lang w:val="en"/>
          </w:rPr>
          <w:t>www.visualcapitalist.com/why-do-businesses-fail/</w:t>
        </w:r>
      </w:hyperlink>
      <w:r>
        <w:rPr>
          <w:rFonts w:ascii="Times New Roman" w:hAnsi="Times New Roman" w:cs="Times New Roman"/>
          <w:sz w:val="24"/>
          <w:szCs w:val="24"/>
          <w:lang w:val="en"/>
        </w:rPr>
        <w:t xml:space="preserve">. August 1. Accessed </w:t>
      </w:r>
      <w:r w:rsidR="00664BAA">
        <w:rPr>
          <w:rFonts w:ascii="Times New Roman" w:hAnsi="Times New Roman" w:cs="Times New Roman"/>
          <w:sz w:val="24"/>
          <w:szCs w:val="24"/>
          <w:lang w:val="en"/>
        </w:rPr>
        <w:t>2</w:t>
      </w:r>
      <w:r>
        <w:rPr>
          <w:rFonts w:ascii="Times New Roman" w:hAnsi="Times New Roman" w:cs="Times New Roman"/>
          <w:sz w:val="24"/>
          <w:szCs w:val="24"/>
          <w:lang w:val="en"/>
        </w:rPr>
        <w:t>/1</w:t>
      </w:r>
      <w:r w:rsidR="00664BAA">
        <w:rPr>
          <w:rFonts w:ascii="Times New Roman" w:hAnsi="Times New Roman" w:cs="Times New Roman"/>
          <w:sz w:val="24"/>
          <w:szCs w:val="24"/>
          <w:lang w:val="en"/>
        </w:rPr>
        <w:t>8</w:t>
      </w:r>
      <w:r>
        <w:rPr>
          <w:rFonts w:ascii="Times New Roman" w:hAnsi="Times New Roman" w:cs="Times New Roman"/>
          <w:sz w:val="24"/>
          <w:szCs w:val="24"/>
          <w:lang w:val="en"/>
        </w:rPr>
        <w:t>.</w:t>
      </w:r>
    </w:p>
    <w:p w:rsidR="004209D2" w:rsidRDefault="004209D2" w:rsidP="00F3583D">
      <w:pPr>
        <w:autoSpaceDE w:val="0"/>
        <w:autoSpaceDN w:val="0"/>
        <w:adjustRightInd w:val="0"/>
        <w:spacing w:after="0" w:line="240" w:lineRule="auto"/>
        <w:rPr>
          <w:rFonts w:ascii="Times New Roman" w:hAnsi="Times New Roman" w:cs="Times New Roman"/>
          <w:sz w:val="24"/>
          <w:szCs w:val="24"/>
          <w:lang w:val="en"/>
        </w:rPr>
      </w:pPr>
    </w:p>
    <w:p w:rsidR="00B974B2" w:rsidRDefault="00B974B2"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Everett. J., J. Watson. 1998. Small Business Failure and External Risk Factors. </w:t>
      </w:r>
      <w:r w:rsidRPr="00664BAA">
        <w:rPr>
          <w:rFonts w:ascii="Times New Roman" w:hAnsi="Times New Roman" w:cs="Times New Roman"/>
          <w:i/>
          <w:sz w:val="24"/>
          <w:szCs w:val="24"/>
          <w:lang w:val="en"/>
        </w:rPr>
        <w:t>Small Business Economics</w:t>
      </w:r>
      <w:r>
        <w:rPr>
          <w:rFonts w:ascii="Times New Roman" w:hAnsi="Times New Roman" w:cs="Times New Roman"/>
          <w:sz w:val="24"/>
          <w:szCs w:val="24"/>
          <w:lang w:val="en"/>
        </w:rPr>
        <w:t>. 11(4) 371-390.</w:t>
      </w:r>
    </w:p>
    <w:p w:rsidR="00B974B2" w:rsidRDefault="00B974B2"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roofErr w:type="spellStart"/>
      <w:r w:rsidRPr="00B06626">
        <w:rPr>
          <w:rFonts w:ascii="Times New Roman" w:hAnsi="Times New Roman" w:cs="Times New Roman"/>
          <w:sz w:val="24"/>
          <w:szCs w:val="24"/>
          <w:lang w:val="en"/>
        </w:rPr>
        <w:t>Florescu</w:t>
      </w:r>
      <w:proofErr w:type="spellEnd"/>
      <w:r w:rsidRPr="00B06626">
        <w:rPr>
          <w:rFonts w:ascii="Times New Roman" w:hAnsi="Times New Roman" w:cs="Times New Roman"/>
          <w:sz w:val="24"/>
          <w:szCs w:val="24"/>
          <w:lang w:val="en"/>
        </w:rPr>
        <w:t>, A., B. Barabas, and S. Barabas</w:t>
      </w:r>
      <w:r w:rsidR="00026624">
        <w:rPr>
          <w:rFonts w:ascii="Times New Roman" w:hAnsi="Times New Roman" w:cs="Times New Roman"/>
          <w:sz w:val="24"/>
          <w:szCs w:val="24"/>
          <w:lang w:val="en"/>
        </w:rPr>
        <w:t xml:space="preserve">. 2015. </w:t>
      </w:r>
      <w:r w:rsidRPr="00B06626">
        <w:rPr>
          <w:rFonts w:ascii="Times New Roman" w:hAnsi="Times New Roman" w:cs="Times New Roman"/>
          <w:sz w:val="24"/>
          <w:szCs w:val="24"/>
          <w:lang w:val="en"/>
        </w:rPr>
        <w:t>Trends in Implementat</w:t>
      </w:r>
      <w:r w:rsidR="00026624">
        <w:rPr>
          <w:rFonts w:ascii="Times New Roman" w:hAnsi="Times New Roman" w:cs="Times New Roman"/>
          <w:sz w:val="24"/>
          <w:szCs w:val="24"/>
          <w:lang w:val="en"/>
        </w:rPr>
        <w:t xml:space="preserve">ion of Risk Management in SMEs. </w:t>
      </w:r>
      <w:r w:rsidRPr="00B06626">
        <w:rPr>
          <w:rFonts w:ascii="Times New Roman" w:hAnsi="Times New Roman" w:cs="Times New Roman"/>
          <w:sz w:val="24"/>
          <w:szCs w:val="24"/>
          <w:lang w:val="en"/>
        </w:rPr>
        <w:t xml:space="preserve"> </w:t>
      </w:r>
      <w:r w:rsidRPr="00026624">
        <w:rPr>
          <w:rFonts w:ascii="Times New Roman" w:hAnsi="Times New Roman" w:cs="Times New Roman"/>
          <w:i/>
          <w:sz w:val="24"/>
          <w:szCs w:val="24"/>
          <w:lang w:val="en"/>
        </w:rPr>
        <w:t>International Conference of Scientific Paper</w:t>
      </w:r>
      <w:r w:rsidRPr="00B06626">
        <w:rPr>
          <w:rFonts w:ascii="Times New Roman" w:hAnsi="Times New Roman" w:cs="Times New Roman"/>
          <w:sz w:val="24"/>
          <w:szCs w:val="24"/>
          <w:lang w:val="en"/>
        </w:rPr>
        <w:t xml:space="preserve">, </w:t>
      </w:r>
      <w:r w:rsidR="005A7853">
        <w:rPr>
          <w:rFonts w:ascii="Times New Roman" w:hAnsi="Times New Roman" w:cs="Times New Roman"/>
          <w:sz w:val="24"/>
          <w:szCs w:val="24"/>
          <w:lang w:val="en"/>
        </w:rPr>
        <w:t xml:space="preserve">May: </w:t>
      </w:r>
      <w:r w:rsidRPr="00B06626">
        <w:rPr>
          <w:rFonts w:ascii="Times New Roman" w:hAnsi="Times New Roman" w:cs="Times New Roman"/>
          <w:sz w:val="24"/>
          <w:szCs w:val="24"/>
          <w:lang w:val="en"/>
        </w:rPr>
        <w:t>411-418.</w:t>
      </w: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
    <w:p w:rsidR="006D209C" w:rsidRDefault="006D209C"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Gaskill, L., H.E. Van Auken, &amp; R.A. Manning</w:t>
      </w:r>
      <w:r w:rsidR="00AC5C70">
        <w:rPr>
          <w:rFonts w:ascii="Times New Roman" w:hAnsi="Times New Roman" w:cs="Times New Roman"/>
          <w:sz w:val="24"/>
          <w:szCs w:val="24"/>
          <w:lang w:val="en"/>
        </w:rPr>
        <w:t xml:space="preserve">. A Factor Analytic Study of the Perceived Causes of Small Business Failure. </w:t>
      </w:r>
      <w:r w:rsidR="00AC5C70" w:rsidRPr="00664BAA">
        <w:rPr>
          <w:rFonts w:ascii="Times New Roman" w:hAnsi="Times New Roman" w:cs="Times New Roman"/>
          <w:i/>
          <w:sz w:val="24"/>
          <w:szCs w:val="24"/>
          <w:lang w:val="en"/>
        </w:rPr>
        <w:t>Journal of Small Business Management</w:t>
      </w:r>
      <w:r w:rsidR="00AC5C70">
        <w:rPr>
          <w:rFonts w:ascii="Times New Roman" w:hAnsi="Times New Roman" w:cs="Times New Roman"/>
          <w:sz w:val="24"/>
          <w:szCs w:val="24"/>
          <w:lang w:val="en"/>
        </w:rPr>
        <w:t>. 31(4): 18-31.</w:t>
      </w:r>
    </w:p>
    <w:p w:rsidR="006D209C" w:rsidRDefault="006D209C" w:rsidP="00F3583D">
      <w:pPr>
        <w:autoSpaceDE w:val="0"/>
        <w:autoSpaceDN w:val="0"/>
        <w:adjustRightInd w:val="0"/>
        <w:spacing w:after="0" w:line="240" w:lineRule="auto"/>
        <w:rPr>
          <w:rFonts w:ascii="Times New Roman" w:hAnsi="Times New Roman" w:cs="Times New Roman"/>
          <w:sz w:val="24"/>
          <w:szCs w:val="24"/>
          <w:lang w:val="en"/>
        </w:rPr>
      </w:pPr>
    </w:p>
    <w:p w:rsidR="006E19DD" w:rsidRPr="005A7853" w:rsidRDefault="00026624"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Goltz, Jay. 2011. </w:t>
      </w:r>
      <w:r w:rsidR="006E19DD" w:rsidRPr="00B06626">
        <w:rPr>
          <w:rFonts w:ascii="Times New Roman" w:hAnsi="Times New Roman" w:cs="Times New Roman"/>
          <w:sz w:val="24"/>
          <w:szCs w:val="24"/>
          <w:lang w:val="en"/>
        </w:rPr>
        <w:t xml:space="preserve">Top Ten </w:t>
      </w:r>
      <w:r>
        <w:rPr>
          <w:rFonts w:ascii="Times New Roman" w:hAnsi="Times New Roman" w:cs="Times New Roman"/>
          <w:sz w:val="24"/>
          <w:szCs w:val="24"/>
          <w:lang w:val="en"/>
        </w:rPr>
        <w:t xml:space="preserve">Reasons Small Businesses Fail. </w:t>
      </w:r>
      <w:r w:rsidR="006E19DD" w:rsidRPr="00026624">
        <w:rPr>
          <w:rFonts w:ascii="Times New Roman" w:hAnsi="Times New Roman" w:cs="Times New Roman"/>
          <w:i/>
          <w:sz w:val="24"/>
          <w:szCs w:val="24"/>
          <w:lang w:val="en"/>
        </w:rPr>
        <w:t>New York Times.</w:t>
      </w:r>
      <w:r w:rsidR="005A7853">
        <w:rPr>
          <w:rFonts w:ascii="Times New Roman" w:hAnsi="Times New Roman" w:cs="Times New Roman"/>
          <w:sz w:val="24"/>
          <w:szCs w:val="24"/>
          <w:lang w:val="en"/>
        </w:rPr>
        <w:t xml:space="preserve"> Jan. 5.</w:t>
      </w:r>
    </w:p>
    <w:p w:rsidR="006E19DD" w:rsidRPr="00B06626" w:rsidRDefault="006E19DD"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r w:rsidRPr="00B06626">
        <w:rPr>
          <w:rFonts w:ascii="Times New Roman" w:hAnsi="Times New Roman" w:cs="Times New Roman"/>
          <w:sz w:val="24"/>
          <w:szCs w:val="24"/>
          <w:lang w:val="en"/>
        </w:rPr>
        <w:t>Hol</w:t>
      </w:r>
      <w:r w:rsidR="00026624">
        <w:rPr>
          <w:rFonts w:ascii="Times New Roman" w:hAnsi="Times New Roman" w:cs="Times New Roman"/>
          <w:sz w:val="24"/>
          <w:szCs w:val="24"/>
          <w:lang w:val="en"/>
        </w:rPr>
        <w:t xml:space="preserve">lman, K. and S. Mohammad-Zadeh. 1984. </w:t>
      </w:r>
      <w:r w:rsidRPr="00B06626">
        <w:rPr>
          <w:rFonts w:ascii="Times New Roman" w:hAnsi="Times New Roman" w:cs="Times New Roman"/>
          <w:sz w:val="24"/>
          <w:szCs w:val="24"/>
          <w:lang w:val="en"/>
        </w:rPr>
        <w:t xml:space="preserve">Risk </w:t>
      </w:r>
      <w:r w:rsidR="00152180" w:rsidRPr="00B06626">
        <w:rPr>
          <w:rFonts w:ascii="Times New Roman" w:hAnsi="Times New Roman" w:cs="Times New Roman"/>
          <w:sz w:val="24"/>
          <w:szCs w:val="24"/>
          <w:lang w:val="en"/>
        </w:rPr>
        <w:t>Management</w:t>
      </w:r>
      <w:r w:rsidR="00026624">
        <w:rPr>
          <w:rFonts w:ascii="Times New Roman" w:hAnsi="Times New Roman" w:cs="Times New Roman"/>
          <w:sz w:val="24"/>
          <w:szCs w:val="24"/>
          <w:lang w:val="en"/>
        </w:rPr>
        <w:t xml:space="preserve"> in Small Business. </w:t>
      </w:r>
      <w:r w:rsidRPr="00026624">
        <w:rPr>
          <w:rFonts w:ascii="Times New Roman" w:hAnsi="Times New Roman" w:cs="Times New Roman"/>
          <w:i/>
          <w:sz w:val="24"/>
          <w:szCs w:val="24"/>
          <w:lang w:val="en"/>
        </w:rPr>
        <w:t>Journal of Small Business Management</w:t>
      </w:r>
      <w:r w:rsidR="00026624">
        <w:rPr>
          <w:rFonts w:ascii="Times New Roman" w:hAnsi="Times New Roman" w:cs="Times New Roman"/>
          <w:sz w:val="24"/>
          <w:szCs w:val="24"/>
          <w:lang w:val="en"/>
        </w:rPr>
        <w:t xml:space="preserve">. </w:t>
      </w:r>
      <w:r w:rsidR="005A7853">
        <w:rPr>
          <w:rFonts w:ascii="Times New Roman" w:hAnsi="Times New Roman" w:cs="Times New Roman"/>
          <w:sz w:val="24"/>
          <w:szCs w:val="24"/>
          <w:lang w:val="en"/>
        </w:rPr>
        <w:t xml:space="preserve">22(1): </w:t>
      </w:r>
      <w:r w:rsidRPr="00B06626">
        <w:rPr>
          <w:rFonts w:ascii="Times New Roman" w:hAnsi="Times New Roman" w:cs="Times New Roman"/>
          <w:sz w:val="24"/>
          <w:szCs w:val="24"/>
          <w:lang w:val="en"/>
        </w:rPr>
        <w:t>47-55.</w:t>
      </w:r>
    </w:p>
    <w:p w:rsidR="00F01E27" w:rsidRDefault="00F01E27" w:rsidP="00F3583D">
      <w:pPr>
        <w:autoSpaceDE w:val="0"/>
        <w:autoSpaceDN w:val="0"/>
        <w:adjustRightInd w:val="0"/>
        <w:spacing w:after="0" w:line="240" w:lineRule="auto"/>
        <w:rPr>
          <w:rFonts w:ascii="Times New Roman" w:hAnsi="Times New Roman" w:cs="Times New Roman"/>
          <w:b/>
          <w:bCs/>
          <w:sz w:val="24"/>
          <w:szCs w:val="24"/>
          <w:lang w:val="en"/>
        </w:rPr>
      </w:pPr>
    </w:p>
    <w:p w:rsidR="005D612F" w:rsidRDefault="005D612F" w:rsidP="005D612F">
      <w:pPr>
        <w:autoSpaceDE w:val="0"/>
        <w:autoSpaceDN w:val="0"/>
        <w:adjustRightInd w:val="0"/>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Hoyt, R. and A. Liebenberg. 2011. The Value of Enterprise Risk Management. </w:t>
      </w:r>
      <w:r w:rsidRPr="007B7DD7">
        <w:rPr>
          <w:rFonts w:ascii="Times New Roman" w:hAnsi="Times New Roman" w:cs="Times New Roman"/>
          <w:bCs/>
          <w:i/>
          <w:sz w:val="24"/>
          <w:szCs w:val="24"/>
          <w:lang w:val="en"/>
        </w:rPr>
        <w:t xml:space="preserve">Journal of </w:t>
      </w:r>
      <w:r>
        <w:rPr>
          <w:rFonts w:ascii="Times New Roman" w:hAnsi="Times New Roman" w:cs="Times New Roman"/>
          <w:bCs/>
          <w:i/>
          <w:sz w:val="24"/>
          <w:szCs w:val="24"/>
          <w:lang w:val="en"/>
        </w:rPr>
        <w:t>Risk and Insurance</w:t>
      </w:r>
      <w:r>
        <w:rPr>
          <w:rFonts w:ascii="Times New Roman" w:hAnsi="Times New Roman" w:cs="Times New Roman"/>
          <w:bCs/>
          <w:sz w:val="24"/>
          <w:szCs w:val="24"/>
          <w:lang w:val="en"/>
        </w:rPr>
        <w:t>. 78(4). 795-822.</w:t>
      </w:r>
    </w:p>
    <w:p w:rsidR="005D612F" w:rsidRDefault="005D612F" w:rsidP="00F3583D">
      <w:pPr>
        <w:autoSpaceDE w:val="0"/>
        <w:autoSpaceDN w:val="0"/>
        <w:adjustRightInd w:val="0"/>
        <w:spacing w:after="0" w:line="240" w:lineRule="auto"/>
        <w:rPr>
          <w:rFonts w:ascii="Times New Roman" w:hAnsi="Times New Roman" w:cs="Times New Roman"/>
          <w:bCs/>
          <w:sz w:val="24"/>
          <w:szCs w:val="24"/>
          <w:lang w:val="en"/>
        </w:rPr>
      </w:pPr>
    </w:p>
    <w:p w:rsidR="005D612F" w:rsidRDefault="005D612F" w:rsidP="00F3583D">
      <w:pPr>
        <w:autoSpaceDE w:val="0"/>
        <w:autoSpaceDN w:val="0"/>
        <w:adjustRightInd w:val="0"/>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Hoyt, R. and A. Liebenberg. 2015. Evidence of the Value of Enterprise Risk Management. </w:t>
      </w:r>
      <w:r w:rsidRPr="0006655E">
        <w:rPr>
          <w:rFonts w:ascii="Times New Roman" w:hAnsi="Times New Roman" w:cs="Times New Roman"/>
          <w:bCs/>
          <w:i/>
          <w:sz w:val="24"/>
          <w:szCs w:val="24"/>
          <w:lang w:val="en"/>
        </w:rPr>
        <w:t>Journal of Applied Corporate Finance</w:t>
      </w:r>
      <w:r>
        <w:rPr>
          <w:rFonts w:ascii="Times New Roman" w:hAnsi="Times New Roman" w:cs="Times New Roman"/>
          <w:bCs/>
          <w:sz w:val="24"/>
          <w:szCs w:val="24"/>
          <w:lang w:val="en"/>
        </w:rPr>
        <w:t>. 27(1). 41-48.</w:t>
      </w:r>
    </w:p>
    <w:p w:rsidR="005D612F" w:rsidRPr="0006655E" w:rsidRDefault="005D612F" w:rsidP="00F3583D">
      <w:pPr>
        <w:autoSpaceDE w:val="0"/>
        <w:autoSpaceDN w:val="0"/>
        <w:adjustRightInd w:val="0"/>
        <w:spacing w:after="0" w:line="240" w:lineRule="auto"/>
        <w:rPr>
          <w:rFonts w:ascii="Times New Roman" w:hAnsi="Times New Roman" w:cs="Times New Roman"/>
          <w:bCs/>
          <w:sz w:val="24"/>
          <w:szCs w:val="24"/>
          <w:lang w:val="en"/>
        </w:rPr>
      </w:pPr>
    </w:p>
    <w:p w:rsidR="00811E30" w:rsidRDefault="00811E30"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Louisiana Department of Insurance</w:t>
      </w:r>
      <w:r w:rsidR="00F3583D">
        <w:rPr>
          <w:rFonts w:ascii="Times New Roman" w:hAnsi="Times New Roman" w:cs="Times New Roman"/>
          <w:sz w:val="24"/>
          <w:szCs w:val="24"/>
          <w:lang w:val="en"/>
        </w:rPr>
        <w:t xml:space="preserve">. </w:t>
      </w:r>
      <w:r>
        <w:rPr>
          <w:rFonts w:ascii="Times New Roman" w:hAnsi="Times New Roman" w:cs="Times New Roman"/>
          <w:sz w:val="24"/>
          <w:szCs w:val="24"/>
          <w:lang w:val="en"/>
        </w:rPr>
        <w:t>2016</w:t>
      </w:r>
      <w:r w:rsidR="00F3583D">
        <w:rPr>
          <w:rFonts w:ascii="Times New Roman" w:hAnsi="Times New Roman" w:cs="Times New Roman"/>
          <w:sz w:val="24"/>
          <w:szCs w:val="24"/>
          <w:lang w:val="en"/>
        </w:rPr>
        <w:t xml:space="preserve">. </w:t>
      </w:r>
      <w:r>
        <w:rPr>
          <w:rFonts w:ascii="Times New Roman" w:hAnsi="Times New Roman" w:cs="Times New Roman"/>
          <w:sz w:val="24"/>
          <w:szCs w:val="24"/>
          <w:lang w:val="en"/>
        </w:rPr>
        <w:t>Top Twenty Premium Statistics</w:t>
      </w:r>
      <w:r w:rsidR="00F3583D">
        <w:rPr>
          <w:rFonts w:ascii="Times New Roman" w:hAnsi="Times New Roman" w:cs="Times New Roman"/>
          <w:sz w:val="24"/>
          <w:szCs w:val="24"/>
          <w:lang w:val="en"/>
        </w:rPr>
        <w:t xml:space="preserve"> Reports: Market Share Reports. </w:t>
      </w:r>
      <w:r>
        <w:rPr>
          <w:rFonts w:ascii="Times New Roman" w:hAnsi="Times New Roman" w:cs="Times New Roman"/>
          <w:sz w:val="24"/>
          <w:szCs w:val="24"/>
          <w:lang w:val="en"/>
        </w:rPr>
        <w:t xml:space="preserve">Retrieved </w:t>
      </w:r>
      <w:r w:rsidR="006618B6">
        <w:rPr>
          <w:rFonts w:ascii="Times New Roman" w:hAnsi="Times New Roman" w:cs="Times New Roman"/>
          <w:sz w:val="24"/>
          <w:szCs w:val="24"/>
          <w:lang w:val="en"/>
        </w:rPr>
        <w:t>February 12, 2018</w:t>
      </w:r>
      <w:r>
        <w:rPr>
          <w:rFonts w:ascii="Times New Roman" w:hAnsi="Times New Roman" w:cs="Times New Roman"/>
          <w:sz w:val="24"/>
          <w:szCs w:val="24"/>
          <w:lang w:val="en"/>
        </w:rPr>
        <w:t xml:space="preserve">, </w:t>
      </w:r>
      <w:hyperlink r:id="rId12" w:history="1">
        <w:r w:rsidRPr="00851B08">
          <w:rPr>
            <w:rStyle w:val="Hyperlink"/>
            <w:rFonts w:ascii="Times New Roman" w:hAnsi="Times New Roman" w:cs="Times New Roman"/>
            <w:sz w:val="24"/>
            <w:szCs w:val="24"/>
            <w:lang w:val="en"/>
          </w:rPr>
          <w:t>https://www.ldi.la.gov/onlineservices/TopTwentyPremiums/</w:t>
        </w:r>
      </w:hyperlink>
    </w:p>
    <w:p w:rsidR="00811E30" w:rsidRDefault="00811E30" w:rsidP="00F3583D">
      <w:pPr>
        <w:autoSpaceDE w:val="0"/>
        <w:autoSpaceDN w:val="0"/>
        <w:adjustRightInd w:val="0"/>
        <w:spacing w:after="0" w:line="240" w:lineRule="auto"/>
        <w:rPr>
          <w:rFonts w:ascii="Times New Roman" w:hAnsi="Times New Roman" w:cs="Times New Roman"/>
          <w:sz w:val="24"/>
          <w:szCs w:val="24"/>
          <w:lang w:val="en"/>
        </w:rPr>
      </w:pPr>
    </w:p>
    <w:p w:rsidR="006D209C" w:rsidRDefault="006D209C"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Lussier, R. 1996. Reasons Why Small Businesses Fail:  And How to Avoid Failure.  </w:t>
      </w:r>
      <w:r w:rsidRPr="00664BAA">
        <w:rPr>
          <w:rFonts w:ascii="Times New Roman" w:hAnsi="Times New Roman" w:cs="Times New Roman"/>
          <w:i/>
          <w:sz w:val="24"/>
          <w:szCs w:val="24"/>
          <w:lang w:val="en"/>
        </w:rPr>
        <w:t>The Entrepreneurial Executive.</w:t>
      </w:r>
      <w:r>
        <w:rPr>
          <w:rFonts w:ascii="Times New Roman" w:hAnsi="Times New Roman" w:cs="Times New Roman"/>
          <w:sz w:val="24"/>
          <w:szCs w:val="24"/>
          <w:lang w:val="en"/>
        </w:rPr>
        <w:t xml:space="preserve">  1(2): 10-17.</w:t>
      </w:r>
    </w:p>
    <w:p w:rsidR="006D209C" w:rsidRDefault="006D209C"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F3583D"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Mitka, I.  2015.</w:t>
      </w:r>
      <w:r w:rsidR="00F01E27" w:rsidRPr="00B06626">
        <w:rPr>
          <w:rFonts w:ascii="Times New Roman" w:hAnsi="Times New Roman" w:cs="Times New Roman"/>
          <w:sz w:val="24"/>
          <w:szCs w:val="24"/>
          <w:lang w:val="en"/>
        </w:rPr>
        <w:t xml:space="preserve"> Risk Management in Small and Medium Sized Enterprises</w:t>
      </w:r>
      <w:r>
        <w:rPr>
          <w:rFonts w:ascii="Times New Roman" w:hAnsi="Times New Roman" w:cs="Times New Roman"/>
          <w:sz w:val="24"/>
          <w:szCs w:val="24"/>
          <w:lang w:val="en"/>
        </w:rPr>
        <w:t xml:space="preserve">:  A Gender-Sensitive Approach. </w:t>
      </w:r>
      <w:r w:rsidR="00F01E27" w:rsidRPr="00B06626">
        <w:rPr>
          <w:rFonts w:ascii="Times New Roman" w:hAnsi="Times New Roman" w:cs="Times New Roman"/>
          <w:sz w:val="24"/>
          <w:szCs w:val="24"/>
          <w:lang w:val="en"/>
        </w:rPr>
        <w:t xml:space="preserve"> </w:t>
      </w:r>
      <w:r w:rsidR="00F01E27" w:rsidRPr="00F3583D">
        <w:rPr>
          <w:rFonts w:ascii="Times New Roman" w:hAnsi="Times New Roman" w:cs="Times New Roman"/>
          <w:i/>
          <w:sz w:val="24"/>
          <w:szCs w:val="24"/>
          <w:lang w:val="en"/>
        </w:rPr>
        <w:t>Problems of Management in the 21</w:t>
      </w:r>
      <w:r w:rsidR="00F01E27" w:rsidRPr="00F3583D">
        <w:rPr>
          <w:rFonts w:ascii="Times New Roman" w:hAnsi="Times New Roman" w:cs="Times New Roman"/>
          <w:i/>
          <w:sz w:val="24"/>
          <w:szCs w:val="24"/>
          <w:vertAlign w:val="superscript"/>
          <w:lang w:val="en"/>
        </w:rPr>
        <w:t>st</w:t>
      </w:r>
      <w:r w:rsidR="00F01E27" w:rsidRPr="00F3583D">
        <w:rPr>
          <w:rFonts w:ascii="Times New Roman" w:hAnsi="Times New Roman" w:cs="Times New Roman"/>
          <w:i/>
          <w:sz w:val="24"/>
          <w:szCs w:val="24"/>
          <w:lang w:val="en"/>
        </w:rPr>
        <w:t xml:space="preserve"> Century</w:t>
      </w:r>
      <w:r>
        <w:rPr>
          <w:rFonts w:ascii="Times New Roman" w:hAnsi="Times New Roman" w:cs="Times New Roman"/>
          <w:sz w:val="24"/>
          <w:szCs w:val="24"/>
          <w:lang w:val="en"/>
        </w:rPr>
        <w:t xml:space="preserve">. </w:t>
      </w:r>
      <w:r w:rsidR="00F01E27" w:rsidRPr="00B06626">
        <w:rPr>
          <w:rFonts w:ascii="Times New Roman" w:hAnsi="Times New Roman" w:cs="Times New Roman"/>
          <w:sz w:val="24"/>
          <w:szCs w:val="24"/>
          <w:lang w:val="en"/>
        </w:rPr>
        <w:t>10</w:t>
      </w:r>
      <w:r>
        <w:rPr>
          <w:rFonts w:ascii="Times New Roman" w:hAnsi="Times New Roman" w:cs="Times New Roman"/>
          <w:sz w:val="24"/>
          <w:szCs w:val="24"/>
          <w:lang w:val="en"/>
        </w:rPr>
        <w:t xml:space="preserve">(2): </w:t>
      </w:r>
      <w:r w:rsidR="00F01E27" w:rsidRPr="00B06626">
        <w:rPr>
          <w:rFonts w:ascii="Times New Roman" w:hAnsi="Times New Roman" w:cs="Times New Roman"/>
          <w:sz w:val="24"/>
          <w:szCs w:val="24"/>
          <w:lang w:val="en"/>
        </w:rPr>
        <w:t>77-87.</w:t>
      </w:r>
    </w:p>
    <w:p w:rsidR="00F01E27" w:rsidRDefault="00F01E27" w:rsidP="00F3583D">
      <w:pPr>
        <w:autoSpaceDE w:val="0"/>
        <w:autoSpaceDN w:val="0"/>
        <w:adjustRightInd w:val="0"/>
        <w:spacing w:after="0" w:line="240" w:lineRule="auto"/>
        <w:rPr>
          <w:rFonts w:ascii="Times New Roman" w:hAnsi="Times New Roman" w:cs="Times New Roman"/>
          <w:b/>
          <w:bCs/>
          <w:sz w:val="24"/>
          <w:szCs w:val="24"/>
          <w:lang w:val="en"/>
        </w:rPr>
      </w:pPr>
    </w:p>
    <w:p w:rsidR="00A32BD5" w:rsidRPr="00A32BD5" w:rsidRDefault="00A32BD5" w:rsidP="00F3583D">
      <w:pPr>
        <w:autoSpaceDE w:val="0"/>
        <w:autoSpaceDN w:val="0"/>
        <w:adjustRightInd w:val="0"/>
        <w:spacing w:after="0" w:line="240" w:lineRule="auto"/>
        <w:rPr>
          <w:rFonts w:ascii="Times New Roman" w:hAnsi="Times New Roman" w:cs="Times New Roman"/>
          <w:bCs/>
          <w:sz w:val="24"/>
          <w:szCs w:val="24"/>
          <w:lang w:val="en"/>
        </w:rPr>
      </w:pPr>
      <w:r w:rsidRPr="00A32BD5">
        <w:rPr>
          <w:rFonts w:ascii="Times New Roman" w:hAnsi="Times New Roman" w:cs="Times New Roman"/>
          <w:bCs/>
          <w:sz w:val="24"/>
          <w:szCs w:val="24"/>
          <w:lang w:val="en"/>
        </w:rPr>
        <w:t>National Flood Insurance Program</w:t>
      </w:r>
      <w:r w:rsidR="00F3583D">
        <w:rPr>
          <w:rFonts w:ascii="Times New Roman" w:hAnsi="Times New Roman" w:cs="Times New Roman"/>
          <w:bCs/>
          <w:sz w:val="24"/>
          <w:szCs w:val="24"/>
          <w:lang w:val="en"/>
        </w:rPr>
        <w:t xml:space="preserve">. 2016. </w:t>
      </w:r>
      <w:r w:rsidRPr="00A32BD5">
        <w:rPr>
          <w:rFonts w:ascii="Times New Roman" w:hAnsi="Times New Roman" w:cs="Times New Roman"/>
          <w:bCs/>
          <w:sz w:val="24"/>
          <w:szCs w:val="24"/>
          <w:lang w:val="en"/>
        </w:rPr>
        <w:t>Flood</w:t>
      </w:r>
      <w:r>
        <w:rPr>
          <w:rFonts w:ascii="Times New Roman" w:hAnsi="Times New Roman" w:cs="Times New Roman"/>
          <w:bCs/>
          <w:sz w:val="24"/>
          <w:szCs w:val="24"/>
          <w:lang w:val="en"/>
        </w:rPr>
        <w:t>S</w:t>
      </w:r>
      <w:r w:rsidRPr="00A32BD5">
        <w:rPr>
          <w:rFonts w:ascii="Times New Roman" w:hAnsi="Times New Roman" w:cs="Times New Roman"/>
          <w:bCs/>
          <w:sz w:val="24"/>
          <w:szCs w:val="24"/>
          <w:lang w:val="en"/>
        </w:rPr>
        <w:t>mart.gov</w:t>
      </w:r>
      <w:r>
        <w:rPr>
          <w:rFonts w:ascii="Times New Roman" w:hAnsi="Times New Roman" w:cs="Times New Roman"/>
          <w:bCs/>
          <w:sz w:val="24"/>
          <w:szCs w:val="24"/>
          <w:lang w:val="en"/>
        </w:rPr>
        <w:t>: The Official Site of the NFIP</w:t>
      </w:r>
      <w:r w:rsidR="00F3583D">
        <w:rPr>
          <w:rFonts w:ascii="Times New Roman" w:hAnsi="Times New Roman" w:cs="Times New Roman"/>
          <w:bCs/>
          <w:sz w:val="24"/>
          <w:szCs w:val="24"/>
          <w:lang w:val="en"/>
        </w:rPr>
        <w:t>. Retrieved August 14, 2016.</w:t>
      </w:r>
    </w:p>
    <w:p w:rsidR="00A32BD5" w:rsidRDefault="0089780C" w:rsidP="00F3583D">
      <w:pPr>
        <w:autoSpaceDE w:val="0"/>
        <w:autoSpaceDN w:val="0"/>
        <w:adjustRightInd w:val="0"/>
        <w:spacing w:after="0" w:line="240" w:lineRule="auto"/>
        <w:rPr>
          <w:rFonts w:ascii="Times New Roman" w:hAnsi="Times New Roman" w:cs="Times New Roman"/>
          <w:bCs/>
          <w:sz w:val="24"/>
          <w:szCs w:val="24"/>
          <w:lang w:val="en"/>
        </w:rPr>
      </w:pPr>
      <w:hyperlink r:id="rId13" w:history="1">
        <w:r w:rsidR="00A32BD5" w:rsidRPr="00851B08">
          <w:rPr>
            <w:rStyle w:val="Hyperlink"/>
            <w:rFonts w:ascii="Times New Roman" w:hAnsi="Times New Roman" w:cs="Times New Roman"/>
            <w:bCs/>
            <w:sz w:val="24"/>
            <w:szCs w:val="24"/>
            <w:lang w:val="en"/>
          </w:rPr>
          <w:t>https://www.floodsmart.gov/floodsmart/pages/flooding_flood_risks/ffr_overview.jsp</w:t>
        </w:r>
      </w:hyperlink>
    </w:p>
    <w:p w:rsidR="00A32BD5" w:rsidRPr="00A32BD5" w:rsidRDefault="00A32BD5" w:rsidP="00F3583D">
      <w:pPr>
        <w:autoSpaceDE w:val="0"/>
        <w:autoSpaceDN w:val="0"/>
        <w:adjustRightInd w:val="0"/>
        <w:spacing w:after="0" w:line="240" w:lineRule="auto"/>
        <w:rPr>
          <w:rFonts w:ascii="Times New Roman" w:hAnsi="Times New Roman" w:cs="Times New Roman"/>
          <w:bCs/>
          <w:sz w:val="24"/>
          <w:szCs w:val="24"/>
          <w:lang w:val="en"/>
        </w:rPr>
      </w:pPr>
    </w:p>
    <w:p w:rsidR="00F01E27" w:rsidRPr="00B06626" w:rsidRDefault="008A2E10"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Pablo</w:t>
      </w:r>
      <w:r w:rsidR="00F01E27" w:rsidRPr="00B06626">
        <w:rPr>
          <w:rFonts w:ascii="Times New Roman" w:hAnsi="Times New Roman" w:cs="Times New Roman"/>
          <w:sz w:val="24"/>
          <w:szCs w:val="24"/>
          <w:lang w:val="en"/>
        </w:rPr>
        <w:t>, J., G</w:t>
      </w:r>
      <w:r w:rsidR="00F3583D">
        <w:rPr>
          <w:rFonts w:ascii="Times New Roman" w:hAnsi="Times New Roman" w:cs="Times New Roman"/>
          <w:sz w:val="24"/>
          <w:szCs w:val="24"/>
          <w:lang w:val="en"/>
        </w:rPr>
        <w:t>. Hoberman, G. Ferreira Jordao. 2016.</w:t>
      </w:r>
      <w:r w:rsidR="00F01E27" w:rsidRPr="00B06626">
        <w:rPr>
          <w:rFonts w:ascii="Times New Roman" w:hAnsi="Times New Roman" w:cs="Times New Roman"/>
          <w:sz w:val="24"/>
          <w:szCs w:val="24"/>
          <w:lang w:val="en"/>
        </w:rPr>
        <w:t xml:space="preserve"> Disaster Risk Management and Business Education:  The Case o</w:t>
      </w:r>
      <w:r w:rsidR="00F3583D">
        <w:rPr>
          <w:rFonts w:ascii="Times New Roman" w:hAnsi="Times New Roman" w:cs="Times New Roman"/>
          <w:sz w:val="24"/>
          <w:szCs w:val="24"/>
          <w:lang w:val="en"/>
        </w:rPr>
        <w:t xml:space="preserve">f Small and Medium Enterprises. </w:t>
      </w:r>
      <w:r w:rsidR="00F01E27" w:rsidRPr="00B06626">
        <w:rPr>
          <w:rFonts w:ascii="Times New Roman" w:hAnsi="Times New Roman" w:cs="Times New Roman"/>
          <w:sz w:val="24"/>
          <w:szCs w:val="24"/>
          <w:lang w:val="en"/>
        </w:rPr>
        <w:t xml:space="preserve"> </w:t>
      </w:r>
      <w:r w:rsidR="00F01E27" w:rsidRPr="00F3583D">
        <w:rPr>
          <w:rFonts w:ascii="Times New Roman" w:hAnsi="Times New Roman" w:cs="Times New Roman"/>
          <w:i/>
          <w:sz w:val="24"/>
          <w:szCs w:val="24"/>
          <w:lang w:val="en"/>
        </w:rPr>
        <w:t>AD-minister</w:t>
      </w:r>
      <w:r w:rsidR="00F3583D">
        <w:rPr>
          <w:rFonts w:ascii="Times New Roman" w:hAnsi="Times New Roman" w:cs="Times New Roman"/>
          <w:sz w:val="24"/>
          <w:szCs w:val="24"/>
          <w:lang w:val="en"/>
        </w:rPr>
        <w:t>. (2</w:t>
      </w:r>
      <w:r w:rsidR="00F01E27" w:rsidRPr="00B06626">
        <w:rPr>
          <w:rFonts w:ascii="Times New Roman" w:hAnsi="Times New Roman" w:cs="Times New Roman"/>
          <w:sz w:val="24"/>
          <w:szCs w:val="24"/>
          <w:lang w:val="en"/>
        </w:rPr>
        <w:t>8</w:t>
      </w:r>
      <w:r w:rsidR="00F3583D">
        <w:rPr>
          <w:rFonts w:ascii="Times New Roman" w:hAnsi="Times New Roman" w:cs="Times New Roman"/>
          <w:sz w:val="24"/>
          <w:szCs w:val="24"/>
          <w:lang w:val="en"/>
        </w:rPr>
        <w:t xml:space="preserve">): </w:t>
      </w:r>
      <w:r w:rsidR="00F01E27" w:rsidRPr="00B06626">
        <w:rPr>
          <w:rFonts w:ascii="Times New Roman" w:hAnsi="Times New Roman" w:cs="Times New Roman"/>
          <w:sz w:val="24"/>
          <w:szCs w:val="24"/>
          <w:lang w:val="en"/>
        </w:rPr>
        <w:t>73-90.</w:t>
      </w: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
    <w:p w:rsidR="00B974B2" w:rsidRDefault="00B974B2"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Sirbaugh, E. 1980. Small Business at Stake: A Company’s Stake in Small Business.  </w:t>
      </w:r>
      <w:r w:rsidRPr="00664BAA">
        <w:rPr>
          <w:rFonts w:ascii="Times New Roman" w:hAnsi="Times New Roman" w:cs="Times New Roman"/>
          <w:i/>
          <w:sz w:val="24"/>
          <w:szCs w:val="24"/>
          <w:lang w:val="en"/>
        </w:rPr>
        <w:t>American Journal of Small Business</w:t>
      </w:r>
      <w:r w:rsidR="00664BAA">
        <w:rPr>
          <w:rFonts w:ascii="Times New Roman" w:hAnsi="Times New Roman" w:cs="Times New Roman"/>
          <w:sz w:val="24"/>
          <w:szCs w:val="24"/>
          <w:lang w:val="en"/>
        </w:rPr>
        <w:t xml:space="preserve">. </w:t>
      </w:r>
      <w:proofErr w:type="gramStart"/>
      <w:r w:rsidR="00664BAA">
        <w:rPr>
          <w:rFonts w:ascii="Times New Roman" w:hAnsi="Times New Roman" w:cs="Times New Roman"/>
          <w:sz w:val="24"/>
          <w:szCs w:val="24"/>
          <w:lang w:val="en"/>
        </w:rPr>
        <w:t>V(</w:t>
      </w:r>
      <w:proofErr w:type="gramEnd"/>
      <w:r w:rsidR="00664BAA">
        <w:rPr>
          <w:rFonts w:ascii="Times New Roman" w:hAnsi="Times New Roman" w:cs="Times New Roman"/>
          <w:sz w:val="24"/>
          <w:szCs w:val="24"/>
          <w:lang w:val="en"/>
        </w:rPr>
        <w:t>1):</w:t>
      </w:r>
      <w:r>
        <w:rPr>
          <w:rFonts w:ascii="Times New Roman" w:hAnsi="Times New Roman" w:cs="Times New Roman"/>
          <w:sz w:val="24"/>
          <w:szCs w:val="24"/>
          <w:lang w:val="en"/>
        </w:rPr>
        <w:t>32-37.</w:t>
      </w:r>
    </w:p>
    <w:p w:rsidR="00B974B2" w:rsidRDefault="00B974B2" w:rsidP="00F3583D">
      <w:pPr>
        <w:autoSpaceDE w:val="0"/>
        <w:autoSpaceDN w:val="0"/>
        <w:adjustRightInd w:val="0"/>
        <w:spacing w:after="0" w:line="240" w:lineRule="auto"/>
        <w:rPr>
          <w:rFonts w:ascii="Times New Roman" w:hAnsi="Times New Roman" w:cs="Times New Roman"/>
          <w:sz w:val="24"/>
          <w:szCs w:val="24"/>
          <w:lang w:val="en"/>
        </w:rPr>
      </w:pPr>
    </w:p>
    <w:p w:rsidR="00D1401D" w:rsidRDefault="00D1401D" w:rsidP="00F3583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Turner, S. and A. Endres. 2017. Strategies for Enhancing Small-Business Owners’ Success. </w:t>
      </w:r>
      <w:r w:rsidRPr="00664BAA">
        <w:rPr>
          <w:rFonts w:ascii="Times New Roman" w:hAnsi="Times New Roman" w:cs="Times New Roman"/>
          <w:i/>
          <w:sz w:val="24"/>
          <w:szCs w:val="24"/>
          <w:lang w:val="en"/>
        </w:rPr>
        <w:t>International Journal of Applied Management and Technology</w:t>
      </w:r>
      <w:r>
        <w:rPr>
          <w:rFonts w:ascii="Times New Roman" w:hAnsi="Times New Roman" w:cs="Times New Roman"/>
          <w:sz w:val="24"/>
          <w:szCs w:val="24"/>
          <w:lang w:val="en"/>
        </w:rPr>
        <w:t>. 16(2): 34-49.</w:t>
      </w:r>
    </w:p>
    <w:p w:rsidR="00D1401D" w:rsidRDefault="00D1401D"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F3583D" w:rsidP="00F3583D">
      <w:pPr>
        <w:autoSpaceDE w:val="0"/>
        <w:autoSpaceDN w:val="0"/>
        <w:adjustRightInd w:val="0"/>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Verbano</w:t>
      </w:r>
      <w:proofErr w:type="spellEnd"/>
      <w:r>
        <w:rPr>
          <w:rFonts w:ascii="Times New Roman" w:hAnsi="Times New Roman" w:cs="Times New Roman"/>
          <w:sz w:val="24"/>
          <w:szCs w:val="24"/>
          <w:lang w:val="en"/>
        </w:rPr>
        <w:t xml:space="preserve">, C., and K. Venturini. 2011. </w:t>
      </w:r>
      <w:r w:rsidR="00F01E27" w:rsidRPr="00B06626">
        <w:rPr>
          <w:rFonts w:ascii="Times New Roman" w:hAnsi="Times New Roman" w:cs="Times New Roman"/>
          <w:sz w:val="24"/>
          <w:szCs w:val="24"/>
          <w:lang w:val="en"/>
        </w:rPr>
        <w:t>Development Paths of Risk Management:  Approaches, Meth</w:t>
      </w:r>
      <w:r>
        <w:rPr>
          <w:rFonts w:ascii="Times New Roman" w:hAnsi="Times New Roman" w:cs="Times New Roman"/>
          <w:sz w:val="24"/>
          <w:szCs w:val="24"/>
          <w:lang w:val="en"/>
        </w:rPr>
        <w:t xml:space="preserve">ods, and Fields of Application. </w:t>
      </w:r>
      <w:r w:rsidR="00F01E27" w:rsidRPr="00B06626">
        <w:rPr>
          <w:rFonts w:ascii="Times New Roman" w:hAnsi="Times New Roman" w:cs="Times New Roman"/>
          <w:sz w:val="24"/>
          <w:szCs w:val="24"/>
          <w:lang w:val="en"/>
        </w:rPr>
        <w:t xml:space="preserve"> </w:t>
      </w:r>
      <w:r w:rsidR="00F01E27" w:rsidRPr="00F3583D">
        <w:rPr>
          <w:rFonts w:ascii="Times New Roman" w:hAnsi="Times New Roman" w:cs="Times New Roman"/>
          <w:i/>
          <w:sz w:val="24"/>
          <w:szCs w:val="24"/>
          <w:lang w:val="en"/>
        </w:rPr>
        <w:t>Journal of Risk Research</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 xml:space="preserve"> 14</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5-6</w:t>
      </w:r>
      <w:r>
        <w:rPr>
          <w:rFonts w:ascii="Times New Roman" w:hAnsi="Times New Roman" w:cs="Times New Roman"/>
          <w:sz w:val="24"/>
          <w:szCs w:val="24"/>
          <w:lang w:val="en"/>
        </w:rPr>
        <w:t xml:space="preserve">): </w:t>
      </w:r>
      <w:r w:rsidR="00F01E27" w:rsidRPr="00B06626">
        <w:rPr>
          <w:rFonts w:ascii="Times New Roman" w:hAnsi="Times New Roman" w:cs="Times New Roman"/>
          <w:sz w:val="24"/>
          <w:szCs w:val="24"/>
          <w:lang w:val="en"/>
        </w:rPr>
        <w:t>519-550.</w:t>
      </w:r>
    </w:p>
    <w:p w:rsidR="00F01E27" w:rsidRPr="00B06626" w:rsidRDefault="00F01E27" w:rsidP="00F3583D">
      <w:pPr>
        <w:autoSpaceDE w:val="0"/>
        <w:autoSpaceDN w:val="0"/>
        <w:adjustRightInd w:val="0"/>
        <w:spacing w:after="0" w:line="240" w:lineRule="auto"/>
        <w:rPr>
          <w:rFonts w:ascii="Times New Roman" w:hAnsi="Times New Roman" w:cs="Times New Roman"/>
          <w:sz w:val="24"/>
          <w:szCs w:val="24"/>
          <w:lang w:val="en"/>
        </w:rPr>
      </w:pPr>
    </w:p>
    <w:p w:rsidR="00F01E27" w:rsidRPr="00B06626" w:rsidRDefault="00F3583D" w:rsidP="00F3583D">
      <w:pPr>
        <w:autoSpaceDE w:val="0"/>
        <w:autoSpaceDN w:val="0"/>
        <w:adjustRightInd w:val="0"/>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Verbano</w:t>
      </w:r>
      <w:proofErr w:type="spellEnd"/>
      <w:r>
        <w:rPr>
          <w:rFonts w:ascii="Times New Roman" w:hAnsi="Times New Roman" w:cs="Times New Roman"/>
          <w:sz w:val="24"/>
          <w:szCs w:val="24"/>
          <w:lang w:val="en"/>
        </w:rPr>
        <w:t xml:space="preserve">, C and K. Venturini. 2013.  </w:t>
      </w:r>
      <w:r w:rsidR="00F01E27" w:rsidRPr="00B06626">
        <w:rPr>
          <w:rFonts w:ascii="Times New Roman" w:hAnsi="Times New Roman" w:cs="Times New Roman"/>
          <w:sz w:val="24"/>
          <w:szCs w:val="24"/>
          <w:lang w:val="en"/>
        </w:rPr>
        <w:t>Managing Risks in SMEs: A Literat</w:t>
      </w:r>
      <w:r>
        <w:rPr>
          <w:rFonts w:ascii="Times New Roman" w:hAnsi="Times New Roman" w:cs="Times New Roman"/>
          <w:sz w:val="24"/>
          <w:szCs w:val="24"/>
          <w:lang w:val="en"/>
        </w:rPr>
        <w:t xml:space="preserve">ure Review and Research Agenda. </w:t>
      </w:r>
      <w:r w:rsidR="00F01E27" w:rsidRPr="00B06626">
        <w:rPr>
          <w:rFonts w:ascii="Times New Roman" w:hAnsi="Times New Roman" w:cs="Times New Roman"/>
          <w:sz w:val="24"/>
          <w:szCs w:val="24"/>
          <w:lang w:val="en"/>
        </w:rPr>
        <w:t xml:space="preserve"> </w:t>
      </w:r>
      <w:r w:rsidR="00F01E27" w:rsidRPr="00F3583D">
        <w:rPr>
          <w:rFonts w:ascii="Times New Roman" w:hAnsi="Times New Roman" w:cs="Times New Roman"/>
          <w:i/>
          <w:sz w:val="24"/>
          <w:szCs w:val="24"/>
          <w:lang w:val="en"/>
        </w:rPr>
        <w:t>Journal of Technology Management and Innovation</w:t>
      </w:r>
      <w:r>
        <w:rPr>
          <w:rFonts w:ascii="Times New Roman" w:hAnsi="Times New Roman" w:cs="Times New Roman"/>
          <w:i/>
          <w:sz w:val="24"/>
          <w:szCs w:val="24"/>
          <w:lang w:val="en"/>
        </w:rPr>
        <w:t xml:space="preserve">. </w:t>
      </w:r>
      <w:r w:rsidR="00F01E27" w:rsidRPr="00B06626">
        <w:rPr>
          <w:rFonts w:ascii="Times New Roman" w:hAnsi="Times New Roman" w:cs="Times New Roman"/>
          <w:sz w:val="24"/>
          <w:szCs w:val="24"/>
          <w:lang w:val="en"/>
        </w:rPr>
        <w:t xml:space="preserve"> 8</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3</w:t>
      </w:r>
      <w:r>
        <w:rPr>
          <w:rFonts w:ascii="Times New Roman" w:hAnsi="Times New Roman" w:cs="Times New Roman"/>
          <w:sz w:val="24"/>
          <w:szCs w:val="24"/>
          <w:lang w:val="en"/>
        </w:rPr>
        <w:t>):</w:t>
      </w:r>
      <w:r w:rsidR="00F01E27" w:rsidRPr="00B06626">
        <w:rPr>
          <w:rFonts w:ascii="Times New Roman" w:hAnsi="Times New Roman" w:cs="Times New Roman"/>
          <w:sz w:val="24"/>
          <w:szCs w:val="24"/>
          <w:lang w:val="en"/>
        </w:rPr>
        <w:t>186 – 198.</w:t>
      </w:r>
    </w:p>
    <w:p w:rsidR="00F01E27" w:rsidRPr="00B06626" w:rsidRDefault="00F01E27" w:rsidP="00AF0949">
      <w:pPr>
        <w:autoSpaceDE w:val="0"/>
        <w:autoSpaceDN w:val="0"/>
        <w:adjustRightInd w:val="0"/>
        <w:spacing w:after="0" w:line="240" w:lineRule="auto"/>
        <w:jc w:val="both"/>
        <w:rPr>
          <w:rFonts w:ascii="Times New Roman" w:hAnsi="Times New Roman" w:cs="Times New Roman"/>
          <w:b/>
          <w:bCs/>
          <w:sz w:val="24"/>
          <w:szCs w:val="24"/>
          <w:lang w:val="en"/>
        </w:rPr>
      </w:pPr>
    </w:p>
    <w:p w:rsidR="00F01E27" w:rsidRPr="00B06626" w:rsidRDefault="007E5F21" w:rsidP="00AF0949">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End Notes</w:t>
      </w:r>
    </w:p>
    <w:sectPr w:rsidR="00F01E27" w:rsidRPr="00B06626" w:rsidSect="00116DB9">
      <w:footerReference w:type="default" r:id="rId14"/>
      <w:endnotePr>
        <w:numFmt w:val="decimal"/>
      </w:endnotePr>
      <w:pgSz w:w="12240" w:h="15840"/>
      <w:pgMar w:top="1440" w:right="1440" w:bottom="1440" w:left="144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0C" w:rsidRDefault="0089780C" w:rsidP="007E5F21">
      <w:pPr>
        <w:spacing w:after="0" w:line="240" w:lineRule="auto"/>
      </w:pPr>
      <w:r>
        <w:separator/>
      </w:r>
    </w:p>
  </w:endnote>
  <w:endnote w:type="continuationSeparator" w:id="0">
    <w:p w:rsidR="0089780C" w:rsidRDefault="0089780C" w:rsidP="007E5F21">
      <w:pPr>
        <w:spacing w:after="0" w:line="240" w:lineRule="auto"/>
      </w:pPr>
      <w:r>
        <w:continuationSeparator/>
      </w:r>
    </w:p>
  </w:endnote>
  <w:endnote w:id="1">
    <w:p w:rsidR="007E5F21" w:rsidRDefault="007E5F21">
      <w:pPr>
        <w:pStyle w:val="EndnoteText"/>
        <w:rPr>
          <w:rStyle w:val="Hyperlink"/>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lang w:val="en"/>
        </w:rPr>
        <w:t>(</w:t>
      </w:r>
      <w:hyperlink r:id="rId1" w:history="1">
        <w:r w:rsidRPr="00B06626">
          <w:rPr>
            <w:rStyle w:val="Hyperlink"/>
            <w:rFonts w:ascii="Times New Roman" w:hAnsi="Times New Roman" w:cs="Times New Roman"/>
            <w:sz w:val="24"/>
            <w:szCs w:val="24"/>
          </w:rPr>
          <w:t>https://www.sba.gov/sites/default/files/Business-Survival.pdf</w:t>
        </w:r>
      </w:hyperlink>
      <w:r>
        <w:rPr>
          <w:rStyle w:val="Hyperlink"/>
          <w:rFonts w:ascii="Times New Roman" w:hAnsi="Times New Roman" w:cs="Times New Roman"/>
          <w:sz w:val="24"/>
          <w:szCs w:val="24"/>
        </w:rPr>
        <w:t>).</w:t>
      </w:r>
    </w:p>
    <w:p w:rsidR="007E5F21" w:rsidRDefault="007E5F21">
      <w:pPr>
        <w:pStyle w:val="EndnoteText"/>
      </w:pPr>
    </w:p>
  </w:endnote>
  <w:endnote w:id="2">
    <w:p w:rsidR="007E5F21" w:rsidRPr="00B06626" w:rsidRDefault="007E5F21" w:rsidP="007E5F21">
      <w:pPr>
        <w:autoSpaceDE w:val="0"/>
        <w:autoSpaceDN w:val="0"/>
        <w:adjustRightInd w:val="0"/>
        <w:spacing w:after="0" w:line="240" w:lineRule="auto"/>
        <w:rPr>
          <w:rFonts w:ascii="Times New Roman" w:hAnsi="Times New Roman" w:cs="Times New Roman"/>
          <w:sz w:val="24"/>
          <w:szCs w:val="24"/>
          <w:lang w:val="en"/>
        </w:rPr>
      </w:pPr>
      <w:r>
        <w:rPr>
          <w:rStyle w:val="EndnoteReference"/>
        </w:rPr>
        <w:endnoteRef/>
      </w:r>
      <w:r>
        <w:t xml:space="preserve"> </w:t>
      </w:r>
      <w:r w:rsidRPr="00B06626">
        <w:rPr>
          <w:rFonts w:ascii="Times New Roman" w:hAnsi="Times New Roman" w:cs="Times New Roman"/>
          <w:sz w:val="24"/>
          <w:szCs w:val="24"/>
          <w:lang w:val="en"/>
        </w:rPr>
        <w:t>United States Small Business Adm</w:t>
      </w:r>
      <w:r>
        <w:rPr>
          <w:rFonts w:ascii="Times New Roman" w:hAnsi="Times New Roman" w:cs="Times New Roman"/>
          <w:sz w:val="24"/>
          <w:szCs w:val="24"/>
          <w:lang w:val="en"/>
        </w:rPr>
        <w:t xml:space="preserve">inistration Office of Advocacy. 2016. </w:t>
      </w:r>
      <w:r w:rsidRPr="00B06626">
        <w:rPr>
          <w:rFonts w:ascii="Times New Roman" w:hAnsi="Times New Roman" w:cs="Times New Roman"/>
          <w:sz w:val="24"/>
          <w:szCs w:val="24"/>
          <w:lang w:val="en"/>
        </w:rPr>
        <w:t xml:space="preserve"> Frequently Asked Questions, https://www.sba.gov/sites/default/files/advocacy/SB-FAQ-2016_WEB.pdf</w:t>
      </w:r>
      <w:r>
        <w:rPr>
          <w:rFonts w:ascii="Times New Roman" w:hAnsi="Times New Roman" w:cs="Times New Roman"/>
          <w:sz w:val="24"/>
          <w:szCs w:val="24"/>
          <w:lang w:val="en"/>
        </w:rPr>
        <w:t>.</w:t>
      </w:r>
    </w:p>
    <w:p w:rsidR="007E5F21" w:rsidRDefault="007E5F21">
      <w:pPr>
        <w:pStyle w:val="EndnoteText"/>
      </w:pPr>
    </w:p>
  </w:endnote>
  <w:endnote w:id="3">
    <w:p w:rsidR="007E5F21" w:rsidRPr="00B06626" w:rsidRDefault="007E5F21" w:rsidP="007E5F21">
      <w:pPr>
        <w:autoSpaceDE w:val="0"/>
        <w:autoSpaceDN w:val="0"/>
        <w:adjustRightInd w:val="0"/>
        <w:spacing w:after="0" w:line="240" w:lineRule="auto"/>
        <w:jc w:val="both"/>
        <w:rPr>
          <w:rFonts w:ascii="Times New Roman" w:hAnsi="Times New Roman" w:cs="Times New Roman"/>
          <w:sz w:val="24"/>
          <w:szCs w:val="24"/>
          <w:lang w:val="en"/>
        </w:rPr>
      </w:pPr>
      <w:r>
        <w:rPr>
          <w:rStyle w:val="EndnoteReference"/>
        </w:rPr>
        <w:endnoteRef/>
      </w:r>
      <w:r>
        <w:t xml:space="preserve"> </w:t>
      </w:r>
      <w:r>
        <w:rPr>
          <w:rFonts w:ascii="Times New Roman" w:hAnsi="Times New Roman" w:cs="Times New Roman"/>
          <w:sz w:val="24"/>
          <w:szCs w:val="24"/>
          <w:lang w:val="en"/>
        </w:rPr>
        <w:t>(</w:t>
      </w:r>
      <w:hyperlink r:id="rId2" w:history="1">
        <w:r w:rsidRPr="00B06626">
          <w:rPr>
            <w:rStyle w:val="Hyperlink"/>
            <w:rFonts w:ascii="Times New Roman" w:hAnsi="Times New Roman" w:cs="Times New Roman"/>
            <w:sz w:val="24"/>
            <w:szCs w:val="24"/>
            <w:lang w:val="en"/>
          </w:rPr>
          <w:t>http://boss.blogs.nytimes.com/2011/01/05/top-10-reasons-small-businesses-fail/?_r=0</w:t>
        </w:r>
      </w:hyperlink>
      <w:r>
        <w:rPr>
          <w:rStyle w:val="Hyperlink"/>
          <w:rFonts w:ascii="Times New Roman" w:hAnsi="Times New Roman" w:cs="Times New Roman"/>
          <w:sz w:val="24"/>
          <w:szCs w:val="24"/>
          <w:lang w:val="en"/>
        </w:rPr>
        <w:t>).</w:t>
      </w:r>
      <w:r w:rsidRPr="00B06626">
        <w:rPr>
          <w:rFonts w:ascii="Times New Roman" w:hAnsi="Times New Roman" w:cs="Times New Roman"/>
          <w:sz w:val="24"/>
          <w:szCs w:val="24"/>
          <w:lang w:val="en"/>
        </w:rPr>
        <w:t xml:space="preserve"> </w:t>
      </w:r>
    </w:p>
    <w:p w:rsidR="007E5F21" w:rsidRDefault="007E5F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6279"/>
      <w:docPartObj>
        <w:docPartGallery w:val="Page Numbers (Bottom of Page)"/>
        <w:docPartUnique/>
      </w:docPartObj>
    </w:sdtPr>
    <w:sdtEndPr>
      <w:rPr>
        <w:noProof/>
      </w:rPr>
    </w:sdtEndPr>
    <w:sdtContent>
      <w:p w:rsidR="00116DB9" w:rsidRDefault="00116DB9">
        <w:pPr>
          <w:pStyle w:val="Footer"/>
          <w:jc w:val="right"/>
        </w:pPr>
        <w:r>
          <w:fldChar w:fldCharType="begin"/>
        </w:r>
        <w:r>
          <w:instrText xml:space="preserve"> PAGE   \* MERGEFORMAT </w:instrText>
        </w:r>
        <w:r>
          <w:fldChar w:fldCharType="separate"/>
        </w:r>
        <w:r w:rsidR="00014C02">
          <w:rPr>
            <w:noProof/>
          </w:rPr>
          <w:t>102</w:t>
        </w:r>
        <w:r>
          <w:rPr>
            <w:noProof/>
          </w:rPr>
          <w:fldChar w:fldCharType="end"/>
        </w:r>
      </w:p>
    </w:sdtContent>
  </w:sdt>
  <w:p w:rsidR="00116DB9" w:rsidRDefault="0011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0C" w:rsidRDefault="0089780C" w:rsidP="007E5F21">
      <w:pPr>
        <w:spacing w:after="0" w:line="240" w:lineRule="auto"/>
      </w:pPr>
      <w:r>
        <w:separator/>
      </w:r>
    </w:p>
  </w:footnote>
  <w:footnote w:type="continuationSeparator" w:id="0">
    <w:p w:rsidR="0089780C" w:rsidRDefault="0089780C" w:rsidP="007E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FA0"/>
    <w:multiLevelType w:val="hybridMultilevel"/>
    <w:tmpl w:val="927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46B3A"/>
    <w:multiLevelType w:val="hybridMultilevel"/>
    <w:tmpl w:val="295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27"/>
    <w:rsid w:val="00014C02"/>
    <w:rsid w:val="00026624"/>
    <w:rsid w:val="00034477"/>
    <w:rsid w:val="000473D8"/>
    <w:rsid w:val="0006655E"/>
    <w:rsid w:val="00086B40"/>
    <w:rsid w:val="000B5864"/>
    <w:rsid w:val="000F1677"/>
    <w:rsid w:val="000F54C2"/>
    <w:rsid w:val="000F54D8"/>
    <w:rsid w:val="00116DB9"/>
    <w:rsid w:val="00140B7F"/>
    <w:rsid w:val="001431DB"/>
    <w:rsid w:val="00147B0A"/>
    <w:rsid w:val="00147D72"/>
    <w:rsid w:val="00152180"/>
    <w:rsid w:val="00154850"/>
    <w:rsid w:val="001719B2"/>
    <w:rsid w:val="00173F57"/>
    <w:rsid w:val="001974EE"/>
    <w:rsid w:val="001A1E1E"/>
    <w:rsid w:val="001D558B"/>
    <w:rsid w:val="00226AD1"/>
    <w:rsid w:val="0023321D"/>
    <w:rsid w:val="00251DDF"/>
    <w:rsid w:val="0029331D"/>
    <w:rsid w:val="00295B2C"/>
    <w:rsid w:val="002A2154"/>
    <w:rsid w:val="002E2B9A"/>
    <w:rsid w:val="00307298"/>
    <w:rsid w:val="00385745"/>
    <w:rsid w:val="003E48BE"/>
    <w:rsid w:val="004119D5"/>
    <w:rsid w:val="004209D2"/>
    <w:rsid w:val="004266A6"/>
    <w:rsid w:val="00472E40"/>
    <w:rsid w:val="004A528E"/>
    <w:rsid w:val="004B03E6"/>
    <w:rsid w:val="004B37C4"/>
    <w:rsid w:val="004D229B"/>
    <w:rsid w:val="004E5256"/>
    <w:rsid w:val="004F0CF7"/>
    <w:rsid w:val="004F34F0"/>
    <w:rsid w:val="00573C3C"/>
    <w:rsid w:val="00576BF3"/>
    <w:rsid w:val="0058656D"/>
    <w:rsid w:val="005A5C2B"/>
    <w:rsid w:val="005A7853"/>
    <w:rsid w:val="005B1879"/>
    <w:rsid w:val="005B781F"/>
    <w:rsid w:val="005D612F"/>
    <w:rsid w:val="005F4298"/>
    <w:rsid w:val="00600D37"/>
    <w:rsid w:val="006618B6"/>
    <w:rsid w:val="00664BAA"/>
    <w:rsid w:val="00670DB8"/>
    <w:rsid w:val="00675315"/>
    <w:rsid w:val="006956CF"/>
    <w:rsid w:val="006C1628"/>
    <w:rsid w:val="006D209C"/>
    <w:rsid w:val="006D7F52"/>
    <w:rsid w:val="006E19DD"/>
    <w:rsid w:val="006F016D"/>
    <w:rsid w:val="007064DF"/>
    <w:rsid w:val="00723D5C"/>
    <w:rsid w:val="00760C74"/>
    <w:rsid w:val="0078273C"/>
    <w:rsid w:val="007B33A4"/>
    <w:rsid w:val="007B6E7B"/>
    <w:rsid w:val="007C3E52"/>
    <w:rsid w:val="007D431B"/>
    <w:rsid w:val="007D5EB7"/>
    <w:rsid w:val="007E5750"/>
    <w:rsid w:val="007E5F21"/>
    <w:rsid w:val="00811E30"/>
    <w:rsid w:val="0081546E"/>
    <w:rsid w:val="00864572"/>
    <w:rsid w:val="00864852"/>
    <w:rsid w:val="00875E0D"/>
    <w:rsid w:val="0088306A"/>
    <w:rsid w:val="0089780C"/>
    <w:rsid w:val="008A2E10"/>
    <w:rsid w:val="008E0642"/>
    <w:rsid w:val="00901737"/>
    <w:rsid w:val="00922EEC"/>
    <w:rsid w:val="00955110"/>
    <w:rsid w:val="009860E0"/>
    <w:rsid w:val="009C4BCD"/>
    <w:rsid w:val="009E7AB1"/>
    <w:rsid w:val="009F2E10"/>
    <w:rsid w:val="009F3CD8"/>
    <w:rsid w:val="009F72BE"/>
    <w:rsid w:val="00A03B8E"/>
    <w:rsid w:val="00A32BD5"/>
    <w:rsid w:val="00A3497E"/>
    <w:rsid w:val="00A34B6E"/>
    <w:rsid w:val="00A433D3"/>
    <w:rsid w:val="00A455E1"/>
    <w:rsid w:val="00A533B2"/>
    <w:rsid w:val="00A55B22"/>
    <w:rsid w:val="00A72C7B"/>
    <w:rsid w:val="00A764CB"/>
    <w:rsid w:val="00AA0037"/>
    <w:rsid w:val="00AA4C7F"/>
    <w:rsid w:val="00AC5C70"/>
    <w:rsid w:val="00AD44E4"/>
    <w:rsid w:val="00AE6AB2"/>
    <w:rsid w:val="00AF0949"/>
    <w:rsid w:val="00B05941"/>
    <w:rsid w:val="00B06626"/>
    <w:rsid w:val="00B543E6"/>
    <w:rsid w:val="00B974B2"/>
    <w:rsid w:val="00BC2E7E"/>
    <w:rsid w:val="00BC5E7E"/>
    <w:rsid w:val="00BF2A94"/>
    <w:rsid w:val="00C544AB"/>
    <w:rsid w:val="00CB2A73"/>
    <w:rsid w:val="00CC01CD"/>
    <w:rsid w:val="00CC2D50"/>
    <w:rsid w:val="00CE15DC"/>
    <w:rsid w:val="00D1401D"/>
    <w:rsid w:val="00D36796"/>
    <w:rsid w:val="00D81445"/>
    <w:rsid w:val="00DB7654"/>
    <w:rsid w:val="00DF4DE8"/>
    <w:rsid w:val="00E044D5"/>
    <w:rsid w:val="00EB1128"/>
    <w:rsid w:val="00ED6726"/>
    <w:rsid w:val="00F01E27"/>
    <w:rsid w:val="00F164DB"/>
    <w:rsid w:val="00F3583D"/>
    <w:rsid w:val="00F615A4"/>
    <w:rsid w:val="00F94F39"/>
    <w:rsid w:val="00FE5074"/>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012D"/>
  <w15:docId w15:val="{8DBAC0EB-15A3-496E-93B4-00D0E6F5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B9A"/>
    <w:rPr>
      <w:color w:val="0000FF" w:themeColor="hyperlink"/>
      <w:u w:val="single"/>
    </w:rPr>
  </w:style>
  <w:style w:type="paragraph" w:styleId="ListParagraph">
    <w:name w:val="List Paragraph"/>
    <w:basedOn w:val="Normal"/>
    <w:uiPriority w:val="34"/>
    <w:qFormat/>
    <w:rsid w:val="009F72BE"/>
    <w:pPr>
      <w:ind w:left="720"/>
      <w:contextualSpacing/>
    </w:pPr>
  </w:style>
  <w:style w:type="character" w:styleId="FollowedHyperlink">
    <w:name w:val="FollowedHyperlink"/>
    <w:basedOn w:val="DefaultParagraphFont"/>
    <w:uiPriority w:val="99"/>
    <w:semiHidden/>
    <w:unhideWhenUsed/>
    <w:rsid w:val="004B03E6"/>
    <w:rPr>
      <w:color w:val="800080" w:themeColor="followedHyperlink"/>
      <w:u w:val="single"/>
    </w:rPr>
  </w:style>
  <w:style w:type="paragraph" w:styleId="BalloonText">
    <w:name w:val="Balloon Text"/>
    <w:basedOn w:val="Normal"/>
    <w:link w:val="BalloonTextChar"/>
    <w:uiPriority w:val="99"/>
    <w:semiHidden/>
    <w:unhideWhenUsed/>
    <w:rsid w:val="0067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B8"/>
    <w:rPr>
      <w:rFonts w:ascii="Tahoma" w:hAnsi="Tahoma" w:cs="Tahoma"/>
      <w:sz w:val="16"/>
      <w:szCs w:val="16"/>
    </w:rPr>
  </w:style>
  <w:style w:type="paragraph" w:styleId="EndnoteText">
    <w:name w:val="endnote text"/>
    <w:basedOn w:val="Normal"/>
    <w:link w:val="EndnoteTextChar"/>
    <w:uiPriority w:val="99"/>
    <w:semiHidden/>
    <w:unhideWhenUsed/>
    <w:rsid w:val="007E5F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F21"/>
    <w:rPr>
      <w:sz w:val="20"/>
      <w:szCs w:val="20"/>
    </w:rPr>
  </w:style>
  <w:style w:type="character" w:styleId="EndnoteReference">
    <w:name w:val="endnote reference"/>
    <w:basedOn w:val="DefaultParagraphFont"/>
    <w:uiPriority w:val="99"/>
    <w:semiHidden/>
    <w:unhideWhenUsed/>
    <w:rsid w:val="007E5F21"/>
    <w:rPr>
      <w:vertAlign w:val="superscript"/>
    </w:rPr>
  </w:style>
  <w:style w:type="paragraph" w:styleId="Header">
    <w:name w:val="header"/>
    <w:basedOn w:val="Normal"/>
    <w:link w:val="HeaderChar"/>
    <w:uiPriority w:val="99"/>
    <w:unhideWhenUsed/>
    <w:rsid w:val="0011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B9"/>
  </w:style>
  <w:style w:type="paragraph" w:styleId="Footer">
    <w:name w:val="footer"/>
    <w:basedOn w:val="Normal"/>
    <w:link w:val="FooterChar"/>
    <w:uiPriority w:val="99"/>
    <w:unhideWhenUsed/>
    <w:rsid w:val="0011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loodsmart.gov/floodsmart/pages/flooding_flood_risks/ffr_overview.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i.la.gov/onlineservices/TopTwentyPremi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ualcapitalist.com/why-do-businesses-f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allbiztrends.com/2016/07/small-companies-fail.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boss.blogs.nytimes.com/2011/01/05/top-10-reasons-small-businesses-fail/?_r=0" TargetMode="External"/><Relationship Id="rId1" Type="http://schemas.openxmlformats.org/officeDocument/2006/relationships/hyperlink" Target="https://www.sba.gov/sites/default/files/Business-Surviv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F:\Classes\3008\2014%20Data\CHARTS_Summary\Insu_find_have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00"/>
            </a:pPr>
            <a:r>
              <a:rPr lang="en-US" sz="1700" baseline="0"/>
              <a:t>Figure 1:  Insurance On Our Business</a:t>
            </a:r>
            <a:endParaRPr lang="en-US" sz="1700"/>
          </a:p>
        </c:rich>
      </c:tx>
      <c:overlay val="0"/>
    </c:title>
    <c:autoTitleDeleted val="0"/>
    <c:view3D>
      <c:rotX val="15"/>
      <c:rotY val="30"/>
      <c:depthPercent val="100"/>
      <c:rAngAx val="0"/>
    </c:view3D>
    <c:floor>
      <c:thickness val="0"/>
    </c:floor>
    <c:sideWall>
      <c:thickness val="0"/>
    </c:sideWall>
    <c:backWall>
      <c:thickness val="0"/>
    </c:backWall>
    <c:plotArea>
      <c:layout/>
      <c:bar3DChart>
        <c:barDir val="col"/>
        <c:grouping val="clustered"/>
        <c:varyColors val="0"/>
        <c:ser>
          <c:idx val="0"/>
          <c:order val="0"/>
          <c:invertIfNegative val="0"/>
          <c:cat>
            <c:strRef>
              <c:f>Sheet1!$I$37:$I$52</c:f>
              <c:strCache>
                <c:ptCount val="16"/>
                <c:pt idx="0">
                  <c:v>Business Owners' Policy (BOP)</c:v>
                </c:pt>
                <c:pt idx="1">
                  <c:v>Commercial Property Policy</c:v>
                </c:pt>
                <c:pt idx="2">
                  <c:v>General Liability</c:v>
                </c:pt>
                <c:pt idx="3">
                  <c:v>Business Interruption</c:v>
                </c:pt>
                <c:pt idx="4">
                  <c:v>Commercial Auto</c:v>
                </c:pt>
                <c:pt idx="5">
                  <c:v>Workers' Compensation</c:v>
                </c:pt>
                <c:pt idx="6">
                  <c:v>Professional Liability</c:v>
                </c:pt>
                <c:pt idx="7">
                  <c:v>Flood Insurance</c:v>
                </c:pt>
                <c:pt idx="8">
                  <c:v>Equipment Breakdown</c:v>
                </c:pt>
                <c:pt idx="9">
                  <c:v>Electronic Data Processing</c:v>
                </c:pt>
                <c:pt idx="10">
                  <c:v>Crime Insurance</c:v>
                </c:pt>
                <c:pt idx="11">
                  <c:v>Builders' Risk</c:v>
                </c:pt>
                <c:pt idx="12">
                  <c:v>Inland Marine </c:v>
                </c:pt>
                <c:pt idx="13">
                  <c:v>Ocean Marine</c:v>
                </c:pt>
                <c:pt idx="14">
                  <c:v>Key Person Life Insurance</c:v>
                </c:pt>
                <c:pt idx="15">
                  <c:v>Health Insurance for Employees</c:v>
                </c:pt>
              </c:strCache>
            </c:strRef>
          </c:cat>
          <c:val>
            <c:numRef>
              <c:f>Sheet1!$J$37:$J$52</c:f>
              <c:numCache>
                <c:formatCode>0%</c:formatCode>
                <c:ptCount val="16"/>
                <c:pt idx="0">
                  <c:v>0.64851485148514854</c:v>
                </c:pt>
                <c:pt idx="1">
                  <c:v>0.52551020408163263</c:v>
                </c:pt>
                <c:pt idx="2">
                  <c:v>0.74111675126903553</c:v>
                </c:pt>
                <c:pt idx="3">
                  <c:v>0.11442786069651742</c:v>
                </c:pt>
                <c:pt idx="4">
                  <c:v>0.30198019801980197</c:v>
                </c:pt>
                <c:pt idx="5">
                  <c:v>0.47524752475247523</c:v>
                </c:pt>
                <c:pt idx="6">
                  <c:v>0.255</c:v>
                </c:pt>
                <c:pt idx="7">
                  <c:v>0.17821782178217821</c:v>
                </c:pt>
                <c:pt idx="8">
                  <c:v>0.20792079207920794</c:v>
                </c:pt>
                <c:pt idx="9">
                  <c:v>9.5477386934673364E-2</c:v>
                </c:pt>
                <c:pt idx="10">
                  <c:v>0.22613065326633167</c:v>
                </c:pt>
                <c:pt idx="11">
                  <c:v>8.3333333333333315E-2</c:v>
                </c:pt>
                <c:pt idx="12">
                  <c:v>4.0404040404040407E-2</c:v>
                </c:pt>
                <c:pt idx="13">
                  <c:v>1.015228426395939E-2</c:v>
                </c:pt>
                <c:pt idx="14">
                  <c:v>0.28000000000000003</c:v>
                </c:pt>
                <c:pt idx="15">
                  <c:v>0.17171717171717168</c:v>
                </c:pt>
              </c:numCache>
            </c:numRef>
          </c:val>
          <c:extLst>
            <c:ext xmlns:c16="http://schemas.microsoft.com/office/drawing/2014/chart" uri="{C3380CC4-5D6E-409C-BE32-E72D297353CC}">
              <c16:uniqueId val="{00000000-1D92-4AE8-A5AE-C5CBE38E831B}"/>
            </c:ext>
          </c:extLst>
        </c:ser>
        <c:dLbls>
          <c:showLegendKey val="0"/>
          <c:showVal val="0"/>
          <c:showCatName val="0"/>
          <c:showSerName val="0"/>
          <c:showPercent val="0"/>
          <c:showBubbleSize val="0"/>
        </c:dLbls>
        <c:gapWidth val="150"/>
        <c:shape val="box"/>
        <c:axId val="1315844352"/>
        <c:axId val="1315853600"/>
        <c:axId val="0"/>
      </c:bar3DChart>
      <c:catAx>
        <c:axId val="1315844352"/>
        <c:scaling>
          <c:orientation val="minMax"/>
        </c:scaling>
        <c:delete val="0"/>
        <c:axPos val="b"/>
        <c:numFmt formatCode="General" sourceLinked="0"/>
        <c:majorTickMark val="none"/>
        <c:minorTickMark val="none"/>
        <c:tickLblPos val="nextTo"/>
        <c:crossAx val="1315853600"/>
        <c:crosses val="autoZero"/>
        <c:auto val="1"/>
        <c:lblAlgn val="ctr"/>
        <c:lblOffset val="100"/>
        <c:noMultiLvlLbl val="0"/>
      </c:catAx>
      <c:valAx>
        <c:axId val="1315853600"/>
        <c:scaling>
          <c:orientation val="minMax"/>
        </c:scaling>
        <c:delete val="0"/>
        <c:axPos val="l"/>
        <c:majorGridlines/>
        <c:title>
          <c:tx>
            <c:rich>
              <a:bodyPr/>
              <a:lstStyle/>
              <a:p>
                <a:pPr>
                  <a:defRPr/>
                </a:pPr>
                <a:r>
                  <a:rPr lang="en-US"/>
                  <a:t>Percentage that Said</a:t>
                </a:r>
                <a:r>
                  <a:rPr lang="en-US" baseline="0"/>
                  <a:t> "Yes"</a:t>
                </a:r>
                <a:endParaRPr lang="en-US"/>
              </a:p>
            </c:rich>
          </c:tx>
          <c:overlay val="0"/>
        </c:title>
        <c:numFmt formatCode="0%" sourceLinked="1"/>
        <c:majorTickMark val="none"/>
        <c:minorTickMark val="none"/>
        <c:tickLblPos val="nextTo"/>
        <c:crossAx val="1315844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Figure 2: Not Sure About this Type of Insurance</a:t>
            </a:r>
            <a:endParaRPr lang="en-US"/>
          </a:p>
        </c:rich>
      </c:tx>
      <c:overlay val="0"/>
    </c:title>
    <c:autoTitleDeleted val="0"/>
    <c:view3D>
      <c:rotX val="15"/>
      <c:rotY val="30"/>
      <c:depthPercent val="100"/>
      <c:rAngAx val="0"/>
      <c:perspective val="60"/>
    </c:view3D>
    <c:floor>
      <c:thickness val="0"/>
    </c:floor>
    <c:sideWall>
      <c:thickness val="0"/>
    </c:sideWall>
    <c:backWall>
      <c:thickness val="0"/>
    </c:backWall>
    <c:plotArea>
      <c:layout/>
      <c:bar3DChart>
        <c:barDir val="col"/>
        <c:grouping val="clustered"/>
        <c:varyColors val="0"/>
        <c:ser>
          <c:idx val="0"/>
          <c:order val="0"/>
          <c:invertIfNegative val="0"/>
          <c:cat>
            <c:strRef>
              <c:f>Sheet1!$I$64:$I$79</c:f>
              <c:strCache>
                <c:ptCount val="16"/>
                <c:pt idx="0">
                  <c:v>Business Owners' Policy (BOP)</c:v>
                </c:pt>
                <c:pt idx="1">
                  <c:v>Commercial Property Policy</c:v>
                </c:pt>
                <c:pt idx="2">
                  <c:v>General Liability</c:v>
                </c:pt>
                <c:pt idx="3">
                  <c:v>Business Interruption</c:v>
                </c:pt>
                <c:pt idx="4">
                  <c:v>Commercial Auto</c:v>
                </c:pt>
                <c:pt idx="5">
                  <c:v>Workers' Compensation</c:v>
                </c:pt>
                <c:pt idx="6">
                  <c:v>Professional Liability</c:v>
                </c:pt>
                <c:pt idx="7">
                  <c:v>Flood Insurance</c:v>
                </c:pt>
                <c:pt idx="8">
                  <c:v>Equipment Breakdown</c:v>
                </c:pt>
                <c:pt idx="9">
                  <c:v>Electronic Data Processing</c:v>
                </c:pt>
                <c:pt idx="10">
                  <c:v>Crime Insurance</c:v>
                </c:pt>
                <c:pt idx="11">
                  <c:v>Builders' Risk</c:v>
                </c:pt>
                <c:pt idx="12">
                  <c:v>Inland Marine </c:v>
                </c:pt>
                <c:pt idx="13">
                  <c:v>Ocean Marine</c:v>
                </c:pt>
                <c:pt idx="14">
                  <c:v>Key Person Life Insurance</c:v>
                </c:pt>
                <c:pt idx="15">
                  <c:v>Health Insurance for Employees</c:v>
                </c:pt>
              </c:strCache>
            </c:strRef>
          </c:cat>
          <c:val>
            <c:numRef>
              <c:f>Sheet1!$J$64:$J$79</c:f>
              <c:numCache>
                <c:formatCode>0%</c:formatCode>
                <c:ptCount val="16"/>
                <c:pt idx="0">
                  <c:v>6.9306930693069313E-2</c:v>
                </c:pt>
                <c:pt idx="1">
                  <c:v>0.10714285714285714</c:v>
                </c:pt>
                <c:pt idx="2">
                  <c:v>5.5837563451776651E-2</c:v>
                </c:pt>
                <c:pt idx="3">
                  <c:v>0.11940298507462685</c:v>
                </c:pt>
                <c:pt idx="4">
                  <c:v>3.9603960396039604E-2</c:v>
                </c:pt>
                <c:pt idx="5">
                  <c:v>7.4257425742574254E-2</c:v>
                </c:pt>
                <c:pt idx="6">
                  <c:v>0.105</c:v>
                </c:pt>
                <c:pt idx="7">
                  <c:v>5.9405940594059403E-2</c:v>
                </c:pt>
                <c:pt idx="8">
                  <c:v>8.0402010050251244E-2</c:v>
                </c:pt>
                <c:pt idx="9">
                  <c:v>8.0402010050251244E-2</c:v>
                </c:pt>
                <c:pt idx="10">
                  <c:v>0.1306532663316583</c:v>
                </c:pt>
                <c:pt idx="11">
                  <c:v>9.375E-2</c:v>
                </c:pt>
                <c:pt idx="12">
                  <c:v>6.5656565656565663E-2</c:v>
                </c:pt>
                <c:pt idx="13">
                  <c:v>3.0456852791878174E-2</c:v>
                </c:pt>
                <c:pt idx="14">
                  <c:v>3.5000000000000003E-2</c:v>
                </c:pt>
                <c:pt idx="15">
                  <c:v>2.0202020202020204E-2</c:v>
                </c:pt>
              </c:numCache>
            </c:numRef>
          </c:val>
          <c:extLst>
            <c:ext xmlns:c16="http://schemas.microsoft.com/office/drawing/2014/chart" uri="{C3380CC4-5D6E-409C-BE32-E72D297353CC}">
              <c16:uniqueId val="{00000000-6BCD-498F-92B4-95278443CFBE}"/>
            </c:ext>
          </c:extLst>
        </c:ser>
        <c:dLbls>
          <c:showLegendKey val="0"/>
          <c:showVal val="0"/>
          <c:showCatName val="0"/>
          <c:showSerName val="0"/>
          <c:showPercent val="0"/>
          <c:showBubbleSize val="0"/>
        </c:dLbls>
        <c:gapWidth val="150"/>
        <c:shape val="box"/>
        <c:axId val="1315851968"/>
        <c:axId val="1315854688"/>
        <c:axId val="0"/>
      </c:bar3DChart>
      <c:catAx>
        <c:axId val="1315851968"/>
        <c:scaling>
          <c:orientation val="minMax"/>
        </c:scaling>
        <c:delete val="0"/>
        <c:axPos val="b"/>
        <c:numFmt formatCode="General" sourceLinked="0"/>
        <c:majorTickMark val="none"/>
        <c:minorTickMark val="none"/>
        <c:tickLblPos val="nextTo"/>
        <c:crossAx val="1315854688"/>
        <c:crosses val="autoZero"/>
        <c:auto val="1"/>
        <c:lblAlgn val="ctr"/>
        <c:lblOffset val="100"/>
        <c:noMultiLvlLbl val="0"/>
      </c:catAx>
      <c:valAx>
        <c:axId val="1315854688"/>
        <c:scaling>
          <c:orientation val="minMax"/>
        </c:scaling>
        <c:delete val="0"/>
        <c:axPos val="l"/>
        <c:majorGridlines/>
        <c:title>
          <c:tx>
            <c:rich>
              <a:bodyPr rot="-5400000" vert="horz"/>
              <a:lstStyle/>
              <a:p>
                <a:pPr>
                  <a:defRPr/>
                </a:pPr>
                <a:r>
                  <a:rPr lang="en-US"/>
                  <a:t>Percent that Said "Not Sure"</a:t>
                </a:r>
              </a:p>
            </c:rich>
          </c:tx>
          <c:overlay val="0"/>
        </c:title>
        <c:numFmt formatCode="0%" sourceLinked="1"/>
        <c:majorTickMark val="none"/>
        <c:minorTickMark val="none"/>
        <c:tickLblPos val="nextTo"/>
        <c:crossAx val="13158519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1C8C-B6C8-44D5-AD32-A28682C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Malone, Keith D</cp:lastModifiedBy>
  <cp:revision>4</cp:revision>
  <dcterms:created xsi:type="dcterms:W3CDTF">2018-05-14T17:04:00Z</dcterms:created>
  <dcterms:modified xsi:type="dcterms:W3CDTF">2018-05-14T17:05:00Z</dcterms:modified>
</cp:coreProperties>
</file>